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188C" w:rsidRPr="00D80160" w:rsidRDefault="0049188C" w:rsidP="0049188C">
      <w:pPr>
        <w:widowControl w:val="0"/>
        <w:suppressAutoHyphens/>
        <w:spacing w:after="0" w:line="240" w:lineRule="auto"/>
        <w:jc w:val="center"/>
        <w:rPr>
          <w:rFonts w:ascii="Times New Roman" w:eastAsia="Lucida Sans Unicode" w:hAnsi="Times New Roman" w:cs="Tahoma"/>
          <w:b/>
          <w:bCs/>
          <w:sz w:val="32"/>
          <w:szCs w:val="32"/>
        </w:rPr>
      </w:pPr>
      <w:bookmarkStart w:id="0" w:name="_GoBack"/>
      <w:bookmarkEnd w:id="0"/>
      <w:r w:rsidRPr="00D80160">
        <w:rPr>
          <w:rFonts w:ascii="Times New Roman" w:eastAsia="Lucida Sans Unicode" w:hAnsi="Times New Roman" w:cs="Tahoma"/>
          <w:b/>
          <w:bCs/>
          <w:sz w:val="32"/>
          <w:szCs w:val="32"/>
        </w:rPr>
        <w:t>Zmluva o nájme nebytových priestorov</w:t>
      </w:r>
    </w:p>
    <w:p w:rsidR="0049188C" w:rsidRPr="00D80160" w:rsidRDefault="0049188C" w:rsidP="0049188C">
      <w:pPr>
        <w:widowControl w:val="0"/>
        <w:suppressAutoHyphens/>
        <w:spacing w:after="0" w:line="240" w:lineRule="auto"/>
        <w:jc w:val="center"/>
        <w:rPr>
          <w:rFonts w:ascii="Times New Roman" w:eastAsia="Lucida Sans Unicode" w:hAnsi="Times New Roman" w:cs="Tahoma"/>
          <w:b/>
          <w:bCs/>
          <w:sz w:val="24"/>
          <w:szCs w:val="20"/>
        </w:rPr>
      </w:pPr>
      <w:r w:rsidRPr="00D80160">
        <w:rPr>
          <w:rFonts w:ascii="Times New Roman" w:eastAsia="Lucida Sans Unicode" w:hAnsi="Times New Roman" w:cs="Tahoma"/>
          <w:b/>
          <w:bCs/>
          <w:sz w:val="24"/>
          <w:szCs w:val="20"/>
        </w:rPr>
        <w:t>uzavretá podľa zákona č.116/1990 Zb.</w:t>
      </w:r>
    </w:p>
    <w:p w:rsidR="0049188C" w:rsidRDefault="0049188C" w:rsidP="0049188C">
      <w:pPr>
        <w:widowControl w:val="0"/>
        <w:suppressAutoHyphens/>
        <w:spacing w:after="0" w:line="240" w:lineRule="auto"/>
        <w:jc w:val="center"/>
        <w:rPr>
          <w:rFonts w:ascii="Times New Roman" w:eastAsia="Lucida Sans Unicode" w:hAnsi="Times New Roman" w:cs="Tahoma"/>
          <w:b/>
          <w:bCs/>
          <w:sz w:val="24"/>
          <w:szCs w:val="20"/>
        </w:rPr>
      </w:pPr>
    </w:p>
    <w:p w:rsidR="006141B1" w:rsidRPr="00D80160" w:rsidRDefault="006141B1" w:rsidP="0049188C">
      <w:pPr>
        <w:widowControl w:val="0"/>
        <w:suppressAutoHyphens/>
        <w:spacing w:after="0" w:line="240" w:lineRule="auto"/>
        <w:jc w:val="center"/>
        <w:rPr>
          <w:rFonts w:ascii="Times New Roman" w:eastAsia="Lucida Sans Unicode" w:hAnsi="Times New Roman" w:cs="Tahoma"/>
          <w:b/>
          <w:bCs/>
          <w:sz w:val="24"/>
          <w:szCs w:val="20"/>
        </w:rPr>
      </w:pPr>
    </w:p>
    <w:p w:rsidR="0049188C" w:rsidRPr="00D80160" w:rsidRDefault="0049188C" w:rsidP="0049188C">
      <w:pPr>
        <w:widowControl w:val="0"/>
        <w:suppressAutoHyphens/>
        <w:spacing w:after="0" w:line="240" w:lineRule="auto"/>
        <w:jc w:val="center"/>
        <w:rPr>
          <w:rFonts w:ascii="Times New Roman" w:eastAsia="Lucida Sans Unicode" w:hAnsi="Times New Roman" w:cs="Times New Roman"/>
          <w:b/>
          <w:bCs/>
        </w:rPr>
      </w:pPr>
      <w:r w:rsidRPr="00D80160">
        <w:rPr>
          <w:rFonts w:ascii="Times New Roman" w:eastAsia="Lucida Sans Unicode" w:hAnsi="Times New Roman" w:cs="Times New Roman"/>
          <w:b/>
          <w:bCs/>
        </w:rPr>
        <w:t>Čl. 1.</w:t>
      </w:r>
    </w:p>
    <w:p w:rsidR="0049188C" w:rsidRDefault="0049188C" w:rsidP="0049188C">
      <w:pPr>
        <w:widowControl w:val="0"/>
        <w:suppressAutoHyphens/>
        <w:spacing w:after="0" w:line="240" w:lineRule="auto"/>
        <w:jc w:val="center"/>
        <w:rPr>
          <w:rFonts w:ascii="Times New Roman" w:eastAsia="Lucida Sans Unicode" w:hAnsi="Times New Roman" w:cs="Times New Roman"/>
          <w:b/>
          <w:bCs/>
        </w:rPr>
      </w:pPr>
      <w:r w:rsidRPr="00D80160">
        <w:rPr>
          <w:rFonts w:ascii="Times New Roman" w:eastAsia="Lucida Sans Unicode" w:hAnsi="Times New Roman" w:cs="Times New Roman"/>
          <w:b/>
          <w:bCs/>
        </w:rPr>
        <w:t xml:space="preserve"> Zmluvné strany</w:t>
      </w:r>
    </w:p>
    <w:p w:rsidR="006141B1" w:rsidRPr="00D80160" w:rsidRDefault="006141B1" w:rsidP="0049188C">
      <w:pPr>
        <w:widowControl w:val="0"/>
        <w:suppressAutoHyphens/>
        <w:spacing w:after="0" w:line="240" w:lineRule="auto"/>
        <w:jc w:val="center"/>
        <w:rPr>
          <w:rFonts w:ascii="Times New Roman" w:eastAsia="Lucida Sans Unicode" w:hAnsi="Times New Roman" w:cs="Times New Roman"/>
          <w:b/>
          <w:bCs/>
        </w:rPr>
      </w:pPr>
    </w:p>
    <w:p w:rsidR="0049188C" w:rsidRPr="00D80160" w:rsidRDefault="0049188C" w:rsidP="0049188C">
      <w:pPr>
        <w:widowControl w:val="0"/>
        <w:suppressAutoHyphens/>
        <w:spacing w:after="0" w:line="240" w:lineRule="auto"/>
        <w:jc w:val="center"/>
        <w:rPr>
          <w:rFonts w:ascii="Times New Roman" w:eastAsia="Lucida Sans Unicode" w:hAnsi="Times New Roman" w:cs="Times New Roman"/>
          <w:b/>
          <w:bCs/>
        </w:rPr>
      </w:pPr>
    </w:p>
    <w:p w:rsidR="0049188C" w:rsidRPr="00D80160" w:rsidRDefault="0049188C" w:rsidP="004D0DA0">
      <w:pPr>
        <w:widowControl w:val="0"/>
        <w:numPr>
          <w:ilvl w:val="1"/>
          <w:numId w:val="1"/>
        </w:numPr>
        <w:suppressAutoHyphens/>
        <w:spacing w:after="0" w:line="240" w:lineRule="auto"/>
        <w:jc w:val="both"/>
        <w:rPr>
          <w:rFonts w:ascii="Times New Roman" w:eastAsia="Lucida Sans Unicode" w:hAnsi="Times New Roman" w:cs="Times New Roman"/>
          <w:b/>
          <w:bCs/>
        </w:rPr>
      </w:pPr>
      <w:r w:rsidRPr="00D80160">
        <w:rPr>
          <w:rFonts w:ascii="Times New Roman" w:eastAsia="Lucida Sans Unicode" w:hAnsi="Times New Roman" w:cs="Times New Roman"/>
          <w:b/>
          <w:bCs/>
        </w:rPr>
        <w:t>Prenajímateľ:</w:t>
      </w:r>
    </w:p>
    <w:p w:rsidR="0049188C" w:rsidRPr="004D0DA0" w:rsidRDefault="0049188C" w:rsidP="004D0DA0">
      <w:pPr>
        <w:widowControl w:val="0"/>
        <w:suppressAutoHyphens/>
        <w:spacing w:after="0" w:line="240" w:lineRule="auto"/>
        <w:ind w:firstLine="420"/>
        <w:jc w:val="both"/>
        <w:rPr>
          <w:rFonts w:ascii="Times New Roman" w:eastAsia="Lucida Sans Unicode" w:hAnsi="Times New Roman" w:cs="Times New Roman"/>
        </w:rPr>
      </w:pPr>
      <w:r w:rsidRPr="004D0DA0">
        <w:rPr>
          <w:rFonts w:ascii="Times New Roman" w:eastAsia="Lucida Sans Unicode" w:hAnsi="Times New Roman" w:cs="Times New Roman"/>
        </w:rPr>
        <w:t xml:space="preserve">Obchodné meno :         </w:t>
      </w:r>
      <w:r w:rsidR="004D0DA0">
        <w:rPr>
          <w:rFonts w:ascii="Times New Roman" w:eastAsia="Lucida Sans Unicode" w:hAnsi="Times New Roman" w:cs="Times New Roman"/>
        </w:rPr>
        <w:tab/>
      </w:r>
      <w:r w:rsidRPr="004D0DA0">
        <w:rPr>
          <w:rFonts w:ascii="Times New Roman" w:eastAsia="Lucida Sans Unicode" w:hAnsi="Times New Roman" w:cs="Times New Roman"/>
        </w:rPr>
        <w:t>Obec Kalša</w:t>
      </w:r>
    </w:p>
    <w:p w:rsidR="0049188C" w:rsidRPr="004D0DA0" w:rsidRDefault="0049188C" w:rsidP="004D0DA0">
      <w:pPr>
        <w:widowControl w:val="0"/>
        <w:suppressAutoHyphens/>
        <w:spacing w:after="0" w:line="240" w:lineRule="auto"/>
        <w:ind w:firstLine="420"/>
        <w:jc w:val="both"/>
        <w:rPr>
          <w:rFonts w:ascii="Times New Roman" w:eastAsia="Lucida Sans Unicode" w:hAnsi="Times New Roman" w:cs="Times New Roman"/>
          <w:kern w:val="3"/>
          <w:lang w:eastAsia="zh-CN" w:bidi="hi-IN"/>
        </w:rPr>
      </w:pPr>
      <w:r w:rsidRPr="004D0DA0">
        <w:rPr>
          <w:rFonts w:ascii="Times New Roman" w:eastAsia="Lucida Sans Unicode" w:hAnsi="Times New Roman" w:cs="Times New Roman"/>
        </w:rPr>
        <w:t xml:space="preserve">Sídlo:                            </w:t>
      </w:r>
      <w:r w:rsidR="004D0DA0">
        <w:rPr>
          <w:rFonts w:ascii="Times New Roman" w:eastAsia="Lucida Sans Unicode" w:hAnsi="Times New Roman" w:cs="Times New Roman"/>
        </w:rPr>
        <w:tab/>
      </w:r>
      <w:r w:rsidRPr="004D0DA0">
        <w:rPr>
          <w:rFonts w:ascii="Times New Roman" w:eastAsia="Lucida Sans Unicode" w:hAnsi="Times New Roman" w:cs="Times New Roman"/>
          <w:kern w:val="3"/>
          <w:lang w:eastAsia="zh-CN" w:bidi="hi-IN"/>
        </w:rPr>
        <w:t>Kalša 128, 044 18 Kalša</w:t>
      </w:r>
    </w:p>
    <w:p w:rsidR="0049188C" w:rsidRPr="004D0DA0" w:rsidRDefault="0049188C" w:rsidP="004D0DA0">
      <w:pPr>
        <w:widowControl w:val="0"/>
        <w:suppressAutoHyphens/>
        <w:spacing w:after="0" w:line="240" w:lineRule="auto"/>
        <w:ind w:firstLine="420"/>
        <w:jc w:val="both"/>
        <w:rPr>
          <w:rFonts w:ascii="Times New Roman" w:eastAsia="Lucida Sans Unicode" w:hAnsi="Times New Roman" w:cs="Times New Roman"/>
        </w:rPr>
      </w:pPr>
      <w:r w:rsidRPr="004D0DA0">
        <w:rPr>
          <w:rFonts w:ascii="Times New Roman" w:eastAsia="Lucida Sans Unicode" w:hAnsi="Times New Roman" w:cs="Times New Roman"/>
        </w:rPr>
        <w:t xml:space="preserve">IČO:                            </w:t>
      </w:r>
      <w:r w:rsidRPr="004D0DA0">
        <w:rPr>
          <w:rFonts w:ascii="Times New Roman" w:eastAsia="Lucida Sans Unicode" w:hAnsi="Times New Roman" w:cs="Times New Roman"/>
          <w:kern w:val="3"/>
          <w:lang w:eastAsia="zh-CN" w:bidi="hi-IN"/>
        </w:rPr>
        <w:t xml:space="preserve">  </w:t>
      </w:r>
      <w:r w:rsidR="004D0DA0">
        <w:rPr>
          <w:rFonts w:ascii="Times New Roman" w:eastAsia="Lucida Sans Unicode" w:hAnsi="Times New Roman" w:cs="Times New Roman"/>
          <w:kern w:val="3"/>
          <w:lang w:eastAsia="zh-CN" w:bidi="hi-IN"/>
        </w:rPr>
        <w:tab/>
      </w:r>
      <w:r w:rsidRPr="004D0DA0">
        <w:rPr>
          <w:rFonts w:ascii="Times New Roman" w:eastAsia="Lucida Sans Unicode" w:hAnsi="Times New Roman" w:cs="Times New Roman"/>
          <w:kern w:val="3"/>
          <w:lang w:eastAsia="zh-CN" w:bidi="hi-IN"/>
        </w:rPr>
        <w:t>00324272</w:t>
      </w:r>
    </w:p>
    <w:p w:rsidR="0049188C" w:rsidRPr="004D0DA0" w:rsidRDefault="0049188C" w:rsidP="004D0DA0">
      <w:pPr>
        <w:widowControl w:val="0"/>
        <w:suppressAutoHyphens/>
        <w:spacing w:after="0" w:line="240" w:lineRule="auto"/>
        <w:ind w:firstLine="420"/>
        <w:jc w:val="both"/>
        <w:rPr>
          <w:rFonts w:ascii="Times New Roman" w:eastAsia="Lucida Sans Unicode" w:hAnsi="Times New Roman" w:cs="Times New Roman"/>
        </w:rPr>
      </w:pPr>
      <w:r w:rsidRPr="004D0DA0">
        <w:rPr>
          <w:rFonts w:ascii="Times New Roman" w:eastAsia="Lucida Sans Unicode" w:hAnsi="Times New Roman" w:cs="Times New Roman"/>
        </w:rPr>
        <w:t xml:space="preserve">DIČ :                            </w:t>
      </w:r>
      <w:r w:rsidRPr="004D0DA0">
        <w:rPr>
          <w:rFonts w:ascii="Times New Roman" w:eastAsia="Lucida Sans Unicode" w:hAnsi="Times New Roman" w:cs="Times New Roman"/>
          <w:kern w:val="3"/>
          <w:lang w:eastAsia="zh-CN" w:bidi="hi-IN"/>
        </w:rPr>
        <w:t xml:space="preserve"> </w:t>
      </w:r>
      <w:r w:rsidR="004D0DA0">
        <w:rPr>
          <w:rFonts w:ascii="Times New Roman" w:eastAsia="Lucida Sans Unicode" w:hAnsi="Times New Roman" w:cs="Times New Roman"/>
          <w:kern w:val="3"/>
          <w:lang w:eastAsia="zh-CN" w:bidi="hi-IN"/>
        </w:rPr>
        <w:tab/>
      </w:r>
      <w:r w:rsidRPr="004D0DA0">
        <w:rPr>
          <w:rFonts w:ascii="Times New Roman" w:eastAsia="Lucida Sans Unicode" w:hAnsi="Times New Roman" w:cs="Times New Roman"/>
          <w:kern w:val="3"/>
          <w:lang w:eastAsia="zh-CN" w:bidi="hi-IN"/>
        </w:rPr>
        <w:t>2021236019</w:t>
      </w:r>
    </w:p>
    <w:p w:rsidR="0049188C" w:rsidRPr="004D0DA0" w:rsidRDefault="0049188C" w:rsidP="004D0DA0">
      <w:pPr>
        <w:widowControl w:val="0"/>
        <w:suppressAutoHyphens/>
        <w:spacing w:after="0" w:line="240" w:lineRule="auto"/>
        <w:ind w:firstLine="420"/>
        <w:jc w:val="both"/>
        <w:rPr>
          <w:rFonts w:ascii="Times New Roman" w:eastAsia="Lucida Sans Unicode" w:hAnsi="Times New Roman" w:cs="Times New Roman"/>
        </w:rPr>
      </w:pPr>
      <w:r w:rsidRPr="004D0DA0">
        <w:rPr>
          <w:rFonts w:ascii="Times New Roman" w:eastAsia="Lucida Sans Unicode" w:hAnsi="Times New Roman" w:cs="Times New Roman"/>
        </w:rPr>
        <w:t xml:space="preserve">IČ DPH:                        </w:t>
      </w:r>
      <w:r w:rsidR="004D0DA0">
        <w:rPr>
          <w:rFonts w:ascii="Times New Roman" w:eastAsia="Lucida Sans Unicode" w:hAnsi="Times New Roman" w:cs="Times New Roman"/>
        </w:rPr>
        <w:tab/>
      </w:r>
      <w:r w:rsidRPr="004D0DA0">
        <w:rPr>
          <w:rFonts w:ascii="Times New Roman" w:eastAsia="Lucida Sans Unicode" w:hAnsi="Times New Roman" w:cs="Times New Roman"/>
        </w:rPr>
        <w:t xml:space="preserve">nie je platiteľ DPH </w:t>
      </w:r>
    </w:p>
    <w:p w:rsidR="0049188C" w:rsidRPr="004D0DA0" w:rsidRDefault="0049188C" w:rsidP="004D0DA0">
      <w:pPr>
        <w:widowControl w:val="0"/>
        <w:suppressAutoHyphens/>
        <w:spacing w:after="0" w:line="240" w:lineRule="auto"/>
        <w:ind w:firstLine="420"/>
        <w:jc w:val="both"/>
        <w:rPr>
          <w:rFonts w:ascii="Times New Roman" w:eastAsia="Lucida Sans Unicode" w:hAnsi="Times New Roman" w:cs="Times New Roman"/>
          <w:kern w:val="3"/>
          <w:lang w:eastAsia="zh-CN" w:bidi="hi-IN"/>
        </w:rPr>
      </w:pPr>
      <w:r w:rsidRPr="004D0DA0">
        <w:rPr>
          <w:rFonts w:ascii="Times New Roman" w:eastAsia="Lucida Sans Unicode" w:hAnsi="Times New Roman" w:cs="Times New Roman"/>
        </w:rPr>
        <w:t xml:space="preserve">Zastúpený:                   </w:t>
      </w:r>
      <w:r w:rsidR="004D0DA0">
        <w:rPr>
          <w:rFonts w:ascii="Times New Roman" w:eastAsia="Lucida Sans Unicode" w:hAnsi="Times New Roman" w:cs="Times New Roman"/>
        </w:rPr>
        <w:tab/>
      </w:r>
      <w:r w:rsidRPr="004D0DA0">
        <w:rPr>
          <w:rFonts w:ascii="Times New Roman" w:eastAsia="Lucida Sans Unicode" w:hAnsi="Times New Roman" w:cs="Times New Roman"/>
        </w:rPr>
        <w:t xml:space="preserve"> starostom Bc. Milošom Málekom</w:t>
      </w:r>
    </w:p>
    <w:p w:rsidR="0049188C" w:rsidRPr="004D0DA0" w:rsidRDefault="0049188C" w:rsidP="004D0DA0">
      <w:pPr>
        <w:widowControl w:val="0"/>
        <w:suppressAutoHyphens/>
        <w:spacing w:after="0" w:line="240" w:lineRule="auto"/>
        <w:ind w:firstLine="420"/>
        <w:jc w:val="both"/>
        <w:rPr>
          <w:rFonts w:ascii="Times New Roman" w:eastAsia="Lucida Sans Unicode" w:hAnsi="Times New Roman" w:cs="Times New Roman"/>
        </w:rPr>
      </w:pPr>
      <w:r w:rsidRPr="004D0DA0">
        <w:rPr>
          <w:rFonts w:ascii="Times New Roman" w:eastAsia="Lucida Sans Unicode" w:hAnsi="Times New Roman" w:cs="Times New Roman"/>
        </w:rPr>
        <w:t xml:space="preserve">Bankové spojenie:        </w:t>
      </w:r>
      <w:r w:rsidR="004D0DA0">
        <w:rPr>
          <w:rFonts w:ascii="Times New Roman" w:eastAsia="Lucida Sans Unicode" w:hAnsi="Times New Roman" w:cs="Times New Roman"/>
        </w:rPr>
        <w:tab/>
      </w:r>
      <w:r w:rsidRPr="004D0DA0">
        <w:rPr>
          <w:rFonts w:ascii="Times New Roman" w:eastAsia="Lucida Sans Unicode" w:hAnsi="Times New Roman" w:cs="Times New Roman"/>
          <w:kern w:val="3"/>
          <w:lang w:eastAsia="zh-CN" w:bidi="hi-IN"/>
        </w:rPr>
        <w:t>Prima banka Slovensko, a. s.</w:t>
      </w:r>
    </w:p>
    <w:p w:rsidR="0049188C" w:rsidRPr="004D0DA0" w:rsidRDefault="0049188C" w:rsidP="004D0DA0">
      <w:pPr>
        <w:widowControl w:val="0"/>
        <w:suppressAutoHyphens/>
        <w:autoSpaceDN w:val="0"/>
        <w:spacing w:after="0" w:line="240" w:lineRule="auto"/>
        <w:ind w:firstLine="420"/>
        <w:jc w:val="both"/>
        <w:textAlignment w:val="baseline"/>
        <w:rPr>
          <w:rFonts w:ascii="Times New Roman" w:eastAsia="Lucida Sans Unicode" w:hAnsi="Times New Roman" w:cs="Times New Roman"/>
          <w:kern w:val="3"/>
          <w:lang w:eastAsia="zh-CN" w:bidi="hi-IN"/>
        </w:rPr>
      </w:pPr>
      <w:r w:rsidRPr="004D0DA0">
        <w:rPr>
          <w:rFonts w:ascii="Times New Roman" w:eastAsia="Lucida Sans Unicode" w:hAnsi="Times New Roman" w:cs="Times New Roman"/>
          <w:kern w:val="3"/>
          <w:lang w:eastAsia="zh-CN" w:bidi="hi-IN"/>
        </w:rPr>
        <w:t xml:space="preserve">Číslo účtu:                     </w:t>
      </w:r>
      <w:r w:rsidR="004D0DA0">
        <w:rPr>
          <w:rFonts w:ascii="Times New Roman" w:eastAsia="Lucida Sans Unicode" w:hAnsi="Times New Roman" w:cs="Times New Roman"/>
          <w:kern w:val="3"/>
          <w:lang w:eastAsia="zh-CN" w:bidi="hi-IN"/>
        </w:rPr>
        <w:tab/>
      </w:r>
      <w:r w:rsidRPr="004D0DA0">
        <w:rPr>
          <w:rFonts w:ascii="Times New Roman" w:eastAsia="Lucida Sans Unicode" w:hAnsi="Times New Roman" w:cs="Times New Roman"/>
          <w:kern w:val="3"/>
          <w:lang w:eastAsia="zh-CN" w:bidi="hi-IN"/>
        </w:rPr>
        <w:t>IBAN: SK26 5600 0000 0004 6928 3001</w:t>
      </w:r>
    </w:p>
    <w:p w:rsidR="0049188C" w:rsidRPr="004D0DA0" w:rsidRDefault="0049188C" w:rsidP="004D0DA0">
      <w:pPr>
        <w:widowControl w:val="0"/>
        <w:suppressAutoHyphens/>
        <w:autoSpaceDN w:val="0"/>
        <w:spacing w:after="0" w:line="240" w:lineRule="auto"/>
        <w:ind w:firstLine="420"/>
        <w:jc w:val="both"/>
        <w:textAlignment w:val="baseline"/>
        <w:rPr>
          <w:rFonts w:ascii="Times New Roman" w:eastAsia="Lucida Sans Unicode" w:hAnsi="Times New Roman" w:cs="Times New Roman"/>
          <w:kern w:val="3"/>
          <w:lang w:eastAsia="zh-CN" w:bidi="hi-IN"/>
        </w:rPr>
      </w:pPr>
      <w:r w:rsidRPr="004D0DA0">
        <w:rPr>
          <w:rFonts w:ascii="Times New Roman" w:eastAsia="Lucida Sans Unicode" w:hAnsi="Times New Roman" w:cs="Times New Roman"/>
          <w:kern w:val="3"/>
          <w:lang w:eastAsia="zh-CN" w:bidi="hi-IN"/>
        </w:rPr>
        <w:t xml:space="preserve">Email :                           </w:t>
      </w:r>
      <w:r w:rsidR="004D0DA0">
        <w:rPr>
          <w:rFonts w:ascii="Times New Roman" w:eastAsia="Lucida Sans Unicode" w:hAnsi="Times New Roman" w:cs="Times New Roman"/>
          <w:kern w:val="3"/>
          <w:lang w:eastAsia="zh-CN" w:bidi="hi-IN"/>
        </w:rPr>
        <w:tab/>
      </w:r>
      <w:hyperlink r:id="rId5" w:history="1">
        <w:r w:rsidR="004D0DA0" w:rsidRPr="00391415">
          <w:rPr>
            <w:rStyle w:val="Hypertextovprepojenie"/>
            <w:rFonts w:ascii="Times New Roman" w:eastAsia="Lucida Sans Unicode" w:hAnsi="Times New Roman" w:cs="Times New Roman"/>
            <w:kern w:val="3"/>
            <w:lang w:eastAsia="zh-CN" w:bidi="hi-IN"/>
          </w:rPr>
          <w:t>ocukalsa@kalsa.eu</w:t>
        </w:r>
      </w:hyperlink>
      <w:r w:rsidR="004D0DA0">
        <w:rPr>
          <w:rFonts w:ascii="Times New Roman" w:eastAsia="Lucida Sans Unicode" w:hAnsi="Times New Roman" w:cs="Times New Roman"/>
          <w:kern w:val="3"/>
          <w:lang w:eastAsia="zh-CN" w:bidi="hi-IN"/>
        </w:rPr>
        <w:t xml:space="preserve"> </w:t>
      </w:r>
    </w:p>
    <w:p w:rsidR="0049188C" w:rsidRPr="004D0DA0" w:rsidRDefault="0049188C" w:rsidP="004D0DA0">
      <w:pPr>
        <w:widowControl w:val="0"/>
        <w:suppressAutoHyphens/>
        <w:spacing w:after="0" w:line="240" w:lineRule="auto"/>
        <w:ind w:firstLine="420"/>
        <w:jc w:val="both"/>
        <w:rPr>
          <w:rFonts w:ascii="Times New Roman" w:eastAsia="Lucida Sans Unicode" w:hAnsi="Times New Roman" w:cs="Times New Roman"/>
          <w:b/>
          <w:bCs/>
        </w:rPr>
      </w:pPr>
      <w:r w:rsidRPr="004D0DA0">
        <w:rPr>
          <w:rFonts w:ascii="Times New Roman" w:eastAsia="Lucida Sans Unicode" w:hAnsi="Times New Roman" w:cs="Times New Roman"/>
        </w:rPr>
        <w:t xml:space="preserve">(ďalej iba </w:t>
      </w:r>
      <w:r w:rsidRPr="004D0DA0">
        <w:rPr>
          <w:rFonts w:ascii="Times New Roman" w:eastAsia="Lucida Sans Unicode" w:hAnsi="Times New Roman" w:cs="Times New Roman"/>
          <w:b/>
          <w:bCs/>
        </w:rPr>
        <w:t>„prenajímateľ“)</w:t>
      </w:r>
    </w:p>
    <w:p w:rsidR="004D0DA0" w:rsidRDefault="004D0DA0" w:rsidP="004D0DA0">
      <w:pPr>
        <w:widowControl w:val="0"/>
        <w:suppressAutoHyphens/>
        <w:spacing w:after="0" w:line="240" w:lineRule="auto"/>
        <w:jc w:val="both"/>
        <w:rPr>
          <w:rFonts w:ascii="Times New Roman" w:eastAsia="Lucida Sans Unicode" w:hAnsi="Times New Roman" w:cs="Times New Roman"/>
        </w:rPr>
      </w:pPr>
    </w:p>
    <w:p w:rsidR="0049188C" w:rsidRPr="004D0DA0" w:rsidRDefault="0049188C" w:rsidP="004D0DA0">
      <w:pPr>
        <w:widowControl w:val="0"/>
        <w:suppressAutoHyphens/>
        <w:spacing w:after="0" w:line="240" w:lineRule="auto"/>
        <w:ind w:firstLine="420"/>
        <w:jc w:val="both"/>
        <w:rPr>
          <w:rFonts w:ascii="Times New Roman" w:eastAsia="Lucida Sans Unicode" w:hAnsi="Times New Roman" w:cs="Times New Roman"/>
        </w:rPr>
      </w:pPr>
      <w:r w:rsidRPr="004D0DA0">
        <w:rPr>
          <w:rFonts w:ascii="Times New Roman" w:eastAsia="Lucida Sans Unicode" w:hAnsi="Times New Roman" w:cs="Times New Roman"/>
        </w:rPr>
        <w:t>a</w:t>
      </w:r>
    </w:p>
    <w:p w:rsidR="0049188C" w:rsidRPr="00D80160" w:rsidRDefault="0049188C" w:rsidP="004D0DA0">
      <w:pPr>
        <w:widowControl w:val="0"/>
        <w:suppressAutoHyphens/>
        <w:spacing w:after="0" w:line="240" w:lineRule="auto"/>
        <w:jc w:val="both"/>
        <w:rPr>
          <w:rFonts w:ascii="Times New Roman" w:eastAsia="Lucida Sans Unicode" w:hAnsi="Times New Roman" w:cs="Times New Roman"/>
        </w:rPr>
      </w:pPr>
    </w:p>
    <w:p w:rsidR="0049188C" w:rsidRPr="00D80160" w:rsidRDefault="0049188C" w:rsidP="004D0DA0">
      <w:pPr>
        <w:widowControl w:val="0"/>
        <w:numPr>
          <w:ilvl w:val="1"/>
          <w:numId w:val="1"/>
        </w:numPr>
        <w:suppressAutoHyphens/>
        <w:spacing w:after="0" w:line="240" w:lineRule="auto"/>
        <w:jc w:val="both"/>
        <w:rPr>
          <w:rFonts w:ascii="Times New Roman" w:eastAsia="Lucida Sans Unicode" w:hAnsi="Times New Roman" w:cs="Times New Roman"/>
          <w:b/>
          <w:bCs/>
        </w:rPr>
      </w:pPr>
      <w:r w:rsidRPr="00D80160">
        <w:rPr>
          <w:rFonts w:ascii="Times New Roman" w:eastAsia="Lucida Sans Unicode" w:hAnsi="Times New Roman" w:cs="Times New Roman"/>
          <w:b/>
          <w:bCs/>
        </w:rPr>
        <w:t xml:space="preserve">Nájomca:                      </w:t>
      </w:r>
    </w:p>
    <w:p w:rsidR="0049188C" w:rsidRPr="004D0DA0" w:rsidRDefault="0049188C" w:rsidP="004D0DA0">
      <w:pPr>
        <w:widowControl w:val="0"/>
        <w:suppressAutoHyphens/>
        <w:autoSpaceDE w:val="0"/>
        <w:autoSpaceDN w:val="0"/>
        <w:spacing w:after="0" w:line="240" w:lineRule="auto"/>
        <w:ind w:firstLine="420"/>
        <w:jc w:val="both"/>
        <w:textAlignment w:val="baseline"/>
        <w:rPr>
          <w:rFonts w:ascii="Times New Roman" w:eastAsia="Lucida Sans Unicode" w:hAnsi="Times New Roman" w:cs="Times New Roman"/>
          <w:kern w:val="3"/>
          <w:lang w:eastAsia="zh-CN" w:bidi="hi-IN"/>
        </w:rPr>
      </w:pPr>
      <w:r w:rsidRPr="004D0DA0">
        <w:rPr>
          <w:rFonts w:ascii="Times New Roman" w:eastAsia="Lucida Sans Unicode" w:hAnsi="Times New Roman" w:cs="Times New Roman"/>
          <w:kern w:val="3"/>
          <w:lang w:eastAsia="zh-CN" w:bidi="hi-IN"/>
        </w:rPr>
        <w:t xml:space="preserve">Obchodné meno /Meno a priezvisko :         </w:t>
      </w:r>
    </w:p>
    <w:p w:rsidR="0049188C" w:rsidRPr="004D0DA0" w:rsidRDefault="0049188C" w:rsidP="004D0DA0">
      <w:pPr>
        <w:widowControl w:val="0"/>
        <w:suppressAutoHyphens/>
        <w:autoSpaceDN w:val="0"/>
        <w:spacing w:after="0" w:line="240" w:lineRule="auto"/>
        <w:ind w:firstLine="420"/>
        <w:jc w:val="both"/>
        <w:textAlignment w:val="baseline"/>
        <w:rPr>
          <w:rFonts w:ascii="Times New Roman" w:eastAsia="Lucida Sans Unicode" w:hAnsi="Times New Roman" w:cs="Times New Roman"/>
          <w:kern w:val="3"/>
          <w:lang w:eastAsia="zh-CN" w:bidi="hi-IN"/>
        </w:rPr>
      </w:pPr>
      <w:r w:rsidRPr="004D0DA0">
        <w:rPr>
          <w:rFonts w:ascii="Times New Roman" w:eastAsia="Lucida Sans Unicode" w:hAnsi="Times New Roman" w:cs="Times New Roman"/>
          <w:kern w:val="3"/>
          <w:lang w:eastAsia="zh-CN" w:bidi="hi-IN"/>
        </w:rPr>
        <w:t xml:space="preserve">Sídlo: / Bydlisko:                           </w:t>
      </w:r>
    </w:p>
    <w:p w:rsidR="0049188C" w:rsidRPr="004D0DA0" w:rsidRDefault="0049188C" w:rsidP="004D0DA0">
      <w:pPr>
        <w:widowControl w:val="0"/>
        <w:suppressAutoHyphens/>
        <w:autoSpaceDN w:val="0"/>
        <w:spacing w:after="0" w:line="240" w:lineRule="auto"/>
        <w:ind w:firstLine="420"/>
        <w:jc w:val="both"/>
        <w:textAlignment w:val="baseline"/>
        <w:rPr>
          <w:rFonts w:ascii="Times New Roman" w:eastAsia="Lucida Sans Unicode" w:hAnsi="Times New Roman" w:cs="Times New Roman"/>
          <w:kern w:val="3"/>
          <w:lang w:eastAsia="zh-CN" w:bidi="hi-IN"/>
        </w:rPr>
      </w:pPr>
      <w:r w:rsidRPr="004D0DA0">
        <w:rPr>
          <w:rFonts w:ascii="Times New Roman" w:eastAsia="Lucida Sans Unicode" w:hAnsi="Times New Roman" w:cs="Times New Roman"/>
          <w:kern w:val="3"/>
          <w:lang w:eastAsia="zh-CN" w:bidi="hi-IN"/>
        </w:rPr>
        <w:t xml:space="preserve">IČO: / Dátum narodenia:                             </w:t>
      </w:r>
    </w:p>
    <w:p w:rsidR="0049188C" w:rsidRPr="004D0DA0" w:rsidRDefault="0049188C" w:rsidP="004D0DA0">
      <w:pPr>
        <w:widowControl w:val="0"/>
        <w:suppressAutoHyphens/>
        <w:autoSpaceDN w:val="0"/>
        <w:spacing w:after="0" w:line="240" w:lineRule="auto"/>
        <w:ind w:firstLine="420"/>
        <w:jc w:val="both"/>
        <w:textAlignment w:val="baseline"/>
        <w:rPr>
          <w:rFonts w:ascii="Times New Roman" w:eastAsia="Lucida Sans Unicode" w:hAnsi="Times New Roman" w:cs="Times New Roman"/>
          <w:kern w:val="3"/>
          <w:lang w:eastAsia="zh-CN" w:bidi="hi-IN"/>
        </w:rPr>
      </w:pPr>
      <w:r w:rsidRPr="004D0DA0">
        <w:rPr>
          <w:rFonts w:ascii="Times New Roman" w:eastAsia="Lucida Sans Unicode" w:hAnsi="Times New Roman" w:cs="Times New Roman"/>
          <w:kern w:val="3"/>
          <w:lang w:eastAsia="zh-CN" w:bidi="hi-IN"/>
        </w:rPr>
        <w:t xml:space="preserve">DIČ :                                                  </w:t>
      </w:r>
    </w:p>
    <w:p w:rsidR="0049188C" w:rsidRPr="004D0DA0" w:rsidRDefault="0049188C" w:rsidP="004D0DA0">
      <w:pPr>
        <w:widowControl w:val="0"/>
        <w:suppressAutoHyphens/>
        <w:autoSpaceDN w:val="0"/>
        <w:spacing w:after="0" w:line="240" w:lineRule="auto"/>
        <w:ind w:firstLine="420"/>
        <w:jc w:val="both"/>
        <w:textAlignment w:val="baseline"/>
        <w:rPr>
          <w:rFonts w:ascii="Times New Roman" w:eastAsia="Lucida Sans Unicode" w:hAnsi="Times New Roman" w:cs="Times New Roman"/>
          <w:kern w:val="3"/>
          <w:lang w:eastAsia="zh-CN" w:bidi="hi-IN"/>
        </w:rPr>
      </w:pPr>
      <w:r w:rsidRPr="004D0DA0">
        <w:rPr>
          <w:rFonts w:ascii="Times New Roman" w:eastAsia="Lucida Sans Unicode" w:hAnsi="Times New Roman" w:cs="Times New Roman"/>
          <w:kern w:val="3"/>
          <w:lang w:eastAsia="zh-CN" w:bidi="hi-IN"/>
        </w:rPr>
        <w:t xml:space="preserve">Zastúpený:                    </w:t>
      </w:r>
    </w:p>
    <w:p w:rsidR="0049188C" w:rsidRPr="004D0DA0" w:rsidRDefault="0049188C" w:rsidP="004D0DA0">
      <w:pPr>
        <w:widowControl w:val="0"/>
        <w:suppressAutoHyphens/>
        <w:autoSpaceDN w:val="0"/>
        <w:spacing w:after="0" w:line="240" w:lineRule="auto"/>
        <w:ind w:firstLine="420"/>
        <w:jc w:val="both"/>
        <w:textAlignment w:val="baseline"/>
        <w:rPr>
          <w:rFonts w:ascii="Times New Roman" w:eastAsia="Lucida Sans Unicode" w:hAnsi="Times New Roman" w:cs="Times New Roman"/>
          <w:kern w:val="3"/>
          <w:lang w:eastAsia="zh-CN" w:bidi="hi-IN"/>
        </w:rPr>
      </w:pPr>
      <w:r w:rsidRPr="004D0DA0">
        <w:rPr>
          <w:rFonts w:ascii="Times New Roman" w:eastAsia="Lucida Sans Unicode" w:hAnsi="Times New Roman" w:cs="Times New Roman"/>
          <w:kern w:val="3"/>
          <w:lang w:eastAsia="zh-CN" w:bidi="hi-IN"/>
        </w:rPr>
        <w:t xml:space="preserve">Bankové spojenie:        </w:t>
      </w:r>
    </w:p>
    <w:p w:rsidR="0049188C" w:rsidRPr="004D0DA0" w:rsidRDefault="0049188C" w:rsidP="004D0DA0">
      <w:pPr>
        <w:widowControl w:val="0"/>
        <w:suppressAutoHyphens/>
        <w:spacing w:after="0" w:line="240" w:lineRule="auto"/>
        <w:ind w:firstLine="420"/>
        <w:jc w:val="both"/>
        <w:rPr>
          <w:rFonts w:ascii="Times New Roman" w:eastAsia="Lucida Sans Unicode" w:hAnsi="Times New Roman" w:cs="Times New Roman"/>
        </w:rPr>
      </w:pPr>
      <w:r w:rsidRPr="004D0DA0">
        <w:rPr>
          <w:rFonts w:ascii="Times New Roman" w:eastAsia="Lucida Sans Unicode" w:hAnsi="Times New Roman" w:cs="Times New Roman"/>
        </w:rPr>
        <w:t xml:space="preserve">Číslo účtu v tvare IBAN: </w:t>
      </w:r>
    </w:p>
    <w:p w:rsidR="0049188C" w:rsidRPr="004D0DA0" w:rsidRDefault="0049188C" w:rsidP="004D0DA0">
      <w:pPr>
        <w:widowControl w:val="0"/>
        <w:suppressAutoHyphens/>
        <w:spacing w:after="0" w:line="240" w:lineRule="auto"/>
        <w:ind w:firstLine="420"/>
        <w:jc w:val="both"/>
        <w:rPr>
          <w:rFonts w:ascii="Times New Roman" w:eastAsia="Lucida Sans Unicode" w:hAnsi="Times New Roman" w:cs="Times New Roman"/>
        </w:rPr>
      </w:pPr>
      <w:r w:rsidRPr="004D0DA0">
        <w:rPr>
          <w:rFonts w:ascii="Times New Roman" w:eastAsia="Lucida Sans Unicode" w:hAnsi="Times New Roman" w:cs="Times New Roman"/>
        </w:rPr>
        <w:t xml:space="preserve">Email:                  </w:t>
      </w:r>
    </w:p>
    <w:p w:rsidR="0049188C" w:rsidRPr="004D0DA0" w:rsidRDefault="0049188C" w:rsidP="004D0DA0">
      <w:pPr>
        <w:widowControl w:val="0"/>
        <w:suppressAutoHyphens/>
        <w:autoSpaceDE w:val="0"/>
        <w:spacing w:after="0" w:line="240" w:lineRule="auto"/>
        <w:ind w:firstLine="420"/>
        <w:jc w:val="both"/>
        <w:rPr>
          <w:rFonts w:ascii="Times New Roman" w:eastAsia="Lucida Sans Unicode" w:hAnsi="Times New Roman" w:cs="Times New Roman"/>
          <w:b/>
          <w:bCs/>
        </w:rPr>
      </w:pPr>
      <w:r w:rsidRPr="004D0DA0">
        <w:rPr>
          <w:rFonts w:ascii="Times New Roman" w:eastAsia="Lucida Sans Unicode" w:hAnsi="Times New Roman" w:cs="Times New Roman"/>
        </w:rPr>
        <w:t xml:space="preserve">( ďalej iba </w:t>
      </w:r>
      <w:r w:rsidRPr="004D0DA0">
        <w:rPr>
          <w:rFonts w:ascii="Times New Roman" w:eastAsia="Lucida Sans Unicode" w:hAnsi="Times New Roman" w:cs="Times New Roman"/>
          <w:b/>
          <w:bCs/>
        </w:rPr>
        <w:t>„nájomca „)</w:t>
      </w:r>
    </w:p>
    <w:p w:rsidR="0049188C" w:rsidRPr="00D80160" w:rsidRDefault="0049188C" w:rsidP="004D0DA0">
      <w:pPr>
        <w:widowControl w:val="0"/>
        <w:suppressAutoHyphens/>
        <w:spacing w:after="0" w:line="240" w:lineRule="auto"/>
        <w:ind w:left="420"/>
        <w:jc w:val="both"/>
        <w:rPr>
          <w:rFonts w:ascii="Times New Roman" w:eastAsia="Lucida Sans Unicode" w:hAnsi="Times New Roman" w:cs="Times New Roman"/>
        </w:rPr>
      </w:pPr>
    </w:p>
    <w:p w:rsidR="0049188C" w:rsidRPr="004D0DA0" w:rsidRDefault="004D0DA0" w:rsidP="004D0DA0">
      <w:pPr>
        <w:widowControl w:val="0"/>
        <w:tabs>
          <w:tab w:val="left" w:pos="840"/>
        </w:tabs>
        <w:suppressAutoHyphens/>
        <w:spacing w:after="0" w:line="240" w:lineRule="auto"/>
        <w:jc w:val="both"/>
        <w:rPr>
          <w:rFonts w:ascii="Times New Roman" w:eastAsia="Lucida Sans Unicode" w:hAnsi="Times New Roman" w:cs="Times New Roman"/>
        </w:rPr>
      </w:pPr>
      <w:r>
        <w:rPr>
          <w:rFonts w:ascii="Times New Roman" w:eastAsia="Lucida Sans Unicode" w:hAnsi="Times New Roman" w:cs="Times New Roman"/>
        </w:rPr>
        <w:t>p</w:t>
      </w:r>
      <w:r w:rsidR="0049188C" w:rsidRPr="004D0DA0">
        <w:rPr>
          <w:rFonts w:ascii="Times New Roman" w:eastAsia="Lucida Sans Unicode" w:hAnsi="Times New Roman" w:cs="Times New Roman"/>
        </w:rPr>
        <w:t xml:space="preserve">o vzájomnej dohode uzatvárajú v zmysle zákona č.116/1990 Zb. O nájme a podnájme nebytových priestorov v znení neskorších predpisov zmluvu o nájme nebytových priestorov (ďalej len </w:t>
      </w:r>
      <w:r w:rsidR="0049188C" w:rsidRPr="004D0DA0">
        <w:rPr>
          <w:rFonts w:ascii="Times New Roman" w:eastAsia="Lucida Sans Unicode" w:hAnsi="Times New Roman" w:cs="Times New Roman"/>
          <w:b/>
          <w:bCs/>
        </w:rPr>
        <w:t>„zmluva“</w:t>
      </w:r>
      <w:r w:rsidR="0049188C" w:rsidRPr="004D0DA0">
        <w:rPr>
          <w:rFonts w:ascii="Times New Roman" w:eastAsia="Lucida Sans Unicode" w:hAnsi="Times New Roman" w:cs="Times New Roman"/>
        </w:rPr>
        <w:t xml:space="preserve">) .      </w:t>
      </w:r>
    </w:p>
    <w:p w:rsidR="0049188C" w:rsidRDefault="0049188C" w:rsidP="004D0DA0">
      <w:pPr>
        <w:widowControl w:val="0"/>
        <w:suppressAutoHyphens/>
        <w:spacing w:after="0" w:line="240" w:lineRule="auto"/>
        <w:jc w:val="both"/>
        <w:rPr>
          <w:rFonts w:ascii="Times New Roman" w:eastAsia="Lucida Sans Unicode" w:hAnsi="Times New Roman" w:cs="Times New Roman"/>
          <w:b/>
          <w:bCs/>
        </w:rPr>
      </w:pPr>
    </w:p>
    <w:p w:rsidR="0049188C" w:rsidRPr="00D80160" w:rsidRDefault="0049188C" w:rsidP="004D0DA0">
      <w:pPr>
        <w:widowControl w:val="0"/>
        <w:suppressAutoHyphens/>
        <w:spacing w:after="0" w:line="240" w:lineRule="auto"/>
        <w:jc w:val="both"/>
        <w:rPr>
          <w:rFonts w:ascii="Times New Roman" w:eastAsia="Lucida Sans Unicode" w:hAnsi="Times New Roman" w:cs="Times New Roman"/>
          <w:b/>
          <w:bCs/>
        </w:rPr>
      </w:pPr>
    </w:p>
    <w:p w:rsidR="0049188C" w:rsidRPr="004D0DA0" w:rsidRDefault="0049188C" w:rsidP="004D0DA0">
      <w:pPr>
        <w:pStyle w:val="Odsekzoznamu"/>
        <w:widowControl w:val="0"/>
        <w:suppressAutoHyphens/>
        <w:spacing w:after="0" w:line="240" w:lineRule="auto"/>
        <w:ind w:left="360"/>
        <w:jc w:val="center"/>
        <w:rPr>
          <w:rFonts w:ascii="Times New Roman" w:eastAsia="Lucida Sans Unicode" w:hAnsi="Times New Roman" w:cs="Times New Roman"/>
          <w:b/>
          <w:bCs/>
        </w:rPr>
      </w:pPr>
      <w:r w:rsidRPr="004D0DA0">
        <w:rPr>
          <w:rFonts w:ascii="Times New Roman" w:eastAsia="Lucida Sans Unicode" w:hAnsi="Times New Roman" w:cs="Times New Roman"/>
          <w:b/>
          <w:bCs/>
        </w:rPr>
        <w:t>Čl. 2.</w:t>
      </w:r>
    </w:p>
    <w:p w:rsidR="0049188C" w:rsidRDefault="0049188C" w:rsidP="004D0DA0">
      <w:pPr>
        <w:widowControl w:val="0"/>
        <w:suppressAutoHyphens/>
        <w:spacing w:after="0" w:line="240" w:lineRule="auto"/>
        <w:jc w:val="center"/>
        <w:rPr>
          <w:rFonts w:ascii="Times New Roman" w:eastAsia="Lucida Sans Unicode" w:hAnsi="Times New Roman" w:cs="Times New Roman"/>
          <w:b/>
          <w:bCs/>
        </w:rPr>
      </w:pPr>
      <w:r w:rsidRPr="004D0DA0">
        <w:rPr>
          <w:rFonts w:ascii="Times New Roman" w:eastAsia="Lucida Sans Unicode" w:hAnsi="Times New Roman" w:cs="Times New Roman"/>
          <w:b/>
          <w:bCs/>
        </w:rPr>
        <w:t>Predmet a účel nájmu</w:t>
      </w:r>
    </w:p>
    <w:p w:rsidR="004D0DA0" w:rsidRPr="004D0DA0" w:rsidRDefault="004D0DA0" w:rsidP="004D0DA0">
      <w:pPr>
        <w:widowControl w:val="0"/>
        <w:suppressAutoHyphens/>
        <w:spacing w:after="0" w:line="240" w:lineRule="auto"/>
        <w:jc w:val="center"/>
        <w:rPr>
          <w:rFonts w:ascii="Times New Roman" w:eastAsia="Lucida Sans Unicode" w:hAnsi="Times New Roman" w:cs="Times New Roman"/>
          <w:b/>
          <w:bCs/>
        </w:rPr>
      </w:pPr>
    </w:p>
    <w:p w:rsidR="004D0DA0" w:rsidRDefault="0049188C" w:rsidP="006141B1">
      <w:pPr>
        <w:widowControl w:val="0"/>
        <w:suppressAutoHyphens/>
        <w:spacing w:after="0" w:line="240" w:lineRule="auto"/>
        <w:ind w:left="567" w:hanging="567"/>
        <w:jc w:val="both"/>
        <w:rPr>
          <w:rFonts w:ascii="Times New Roman" w:eastAsia="Lucida Sans Unicode" w:hAnsi="Times New Roman" w:cs="Times New Roman"/>
        </w:rPr>
      </w:pPr>
      <w:r w:rsidRPr="004D0DA0">
        <w:rPr>
          <w:rFonts w:ascii="Times New Roman" w:eastAsia="Lucida Sans Unicode" w:hAnsi="Times New Roman" w:cs="Times New Roman"/>
          <w:b/>
          <w:bCs/>
        </w:rPr>
        <w:t>2.1.</w:t>
      </w:r>
      <w:r w:rsidR="006141B1">
        <w:rPr>
          <w:rFonts w:ascii="Times New Roman" w:eastAsia="Lucida Sans Unicode" w:hAnsi="Times New Roman" w:cs="Times New Roman"/>
          <w:b/>
          <w:bCs/>
        </w:rPr>
        <w:t xml:space="preserve">  </w:t>
      </w:r>
      <w:r w:rsidRPr="004D0DA0">
        <w:rPr>
          <w:rFonts w:ascii="Times New Roman" w:eastAsia="Lucida Sans Unicode" w:hAnsi="Times New Roman" w:cs="Times New Roman"/>
        </w:rPr>
        <w:t xml:space="preserve">Prenajímateľ za ďalej  uvedených podmienok prenecháva nájomcovi do užívania  nebytové priestory, ktoré sa nachádzajú na prízemí budovy Obecného úradu v Kalši na parcele č. 209/3, katastrálne územie Kalša, </w:t>
      </w:r>
      <w:bookmarkStart w:id="1" w:name="_Hlk185431612"/>
      <w:r w:rsidRPr="004D0DA0">
        <w:rPr>
          <w:rFonts w:ascii="Times New Roman" w:eastAsia="Lucida Sans Unicode" w:hAnsi="Times New Roman" w:cs="Times New Roman"/>
        </w:rPr>
        <w:t xml:space="preserve">ktorá je evidovaná na LV 270,  </w:t>
      </w:r>
      <w:bookmarkEnd w:id="1"/>
      <w:r w:rsidRPr="004D0DA0">
        <w:rPr>
          <w:rFonts w:ascii="Times New Roman" w:eastAsia="Lucida Sans Unicode" w:hAnsi="Times New Roman" w:cs="Times New Roman"/>
        </w:rPr>
        <w:t>so vstupom od hlavnej cesty a s dvoma bočnými vstupmi z parcely č. 209/2 o celkovej výmere 201 m2.</w:t>
      </w:r>
    </w:p>
    <w:p w:rsidR="004D0DA0" w:rsidRDefault="004D0DA0" w:rsidP="006141B1">
      <w:pPr>
        <w:widowControl w:val="0"/>
        <w:suppressAutoHyphens/>
        <w:spacing w:after="0" w:line="240" w:lineRule="auto"/>
        <w:ind w:left="567" w:hanging="567"/>
        <w:jc w:val="both"/>
        <w:rPr>
          <w:rFonts w:ascii="Times New Roman" w:eastAsia="Lucida Sans Unicode" w:hAnsi="Times New Roman" w:cs="Times New Roman"/>
        </w:rPr>
      </w:pPr>
    </w:p>
    <w:p w:rsidR="006141B1" w:rsidRPr="006141B1" w:rsidRDefault="0049188C" w:rsidP="006141B1">
      <w:pPr>
        <w:pStyle w:val="Odsekzoznamu"/>
        <w:widowControl w:val="0"/>
        <w:numPr>
          <w:ilvl w:val="1"/>
          <w:numId w:val="16"/>
        </w:numPr>
        <w:suppressAutoHyphens/>
        <w:spacing w:after="0" w:line="240" w:lineRule="auto"/>
        <w:ind w:left="567" w:hanging="567"/>
        <w:jc w:val="both"/>
        <w:rPr>
          <w:rFonts w:ascii="Times New Roman" w:eastAsia="Lucida Sans Unicode" w:hAnsi="Times New Roman" w:cs="Times New Roman"/>
        </w:rPr>
      </w:pPr>
      <w:r w:rsidRPr="006141B1">
        <w:rPr>
          <w:rFonts w:ascii="Times New Roman" w:eastAsia="Lucida Sans Unicode" w:hAnsi="Times New Roman" w:cs="Times New Roman"/>
        </w:rPr>
        <w:t>Nájomca sa zaväzuje prenajaté nebytové priestory  využívať ako ..................................................</w:t>
      </w:r>
    </w:p>
    <w:p w:rsidR="006141B1" w:rsidRPr="006141B1" w:rsidRDefault="006141B1" w:rsidP="006141B1">
      <w:pPr>
        <w:pStyle w:val="Odsekzoznamu"/>
        <w:widowControl w:val="0"/>
        <w:suppressAutoHyphens/>
        <w:spacing w:after="0" w:line="240" w:lineRule="auto"/>
        <w:ind w:left="360"/>
        <w:jc w:val="both"/>
        <w:rPr>
          <w:rFonts w:ascii="Times New Roman" w:eastAsia="Lucida Sans Unicode" w:hAnsi="Times New Roman" w:cs="Times New Roman"/>
        </w:rPr>
      </w:pPr>
    </w:p>
    <w:p w:rsidR="0049188C" w:rsidRDefault="0049188C" w:rsidP="006141B1">
      <w:pPr>
        <w:pStyle w:val="Odsekzoznamu"/>
        <w:widowControl w:val="0"/>
        <w:numPr>
          <w:ilvl w:val="1"/>
          <w:numId w:val="16"/>
        </w:numPr>
        <w:suppressAutoHyphens/>
        <w:spacing w:after="0" w:line="240" w:lineRule="auto"/>
        <w:ind w:left="567" w:hanging="567"/>
        <w:jc w:val="both"/>
        <w:rPr>
          <w:rFonts w:ascii="Times New Roman" w:eastAsia="Lucida Sans Unicode" w:hAnsi="Times New Roman" w:cs="Times New Roman"/>
        </w:rPr>
      </w:pPr>
      <w:r w:rsidRPr="006141B1">
        <w:rPr>
          <w:rFonts w:ascii="Times New Roman" w:eastAsia="Lucida Sans Unicode" w:hAnsi="Times New Roman" w:cs="Times New Roman"/>
        </w:rPr>
        <w:t xml:space="preserve">Prenajímateľ prenecháva nájomcovi predmet zmluvy špecifikovaný v ods. 2.1. v stave spôsobilom na užívanie a na dohodnutý účel nájmu. Nájomca podpisom zmluvy potvrdzuje, že sa so stavom prenajímaného nebytového priestoru oboznámil a v takom stave ho bez výhrad preberá do užívania. </w:t>
      </w:r>
    </w:p>
    <w:p w:rsidR="006141B1" w:rsidRPr="006141B1" w:rsidRDefault="006141B1" w:rsidP="006141B1">
      <w:pPr>
        <w:pStyle w:val="Odsekzoznamu"/>
        <w:rPr>
          <w:rFonts w:ascii="Times New Roman" w:eastAsia="Lucida Sans Unicode" w:hAnsi="Times New Roman" w:cs="Times New Roman"/>
        </w:rPr>
      </w:pPr>
    </w:p>
    <w:p w:rsidR="006141B1" w:rsidRPr="006141B1" w:rsidRDefault="006141B1" w:rsidP="006141B1">
      <w:pPr>
        <w:pStyle w:val="Odsekzoznamu"/>
        <w:widowControl w:val="0"/>
        <w:suppressAutoHyphens/>
        <w:spacing w:after="0" w:line="240" w:lineRule="auto"/>
        <w:ind w:left="567"/>
        <w:jc w:val="both"/>
        <w:rPr>
          <w:rFonts w:ascii="Times New Roman" w:eastAsia="Lucida Sans Unicode" w:hAnsi="Times New Roman" w:cs="Times New Roman"/>
        </w:rPr>
      </w:pPr>
    </w:p>
    <w:p w:rsidR="004D0DA0" w:rsidRDefault="004D0DA0" w:rsidP="004D0DA0">
      <w:pPr>
        <w:widowControl w:val="0"/>
        <w:tabs>
          <w:tab w:val="left" w:pos="420"/>
        </w:tabs>
        <w:suppressAutoHyphens/>
        <w:spacing w:after="0" w:line="240" w:lineRule="auto"/>
        <w:jc w:val="both"/>
        <w:rPr>
          <w:rFonts w:ascii="Times New Roman" w:eastAsia="Lucida Sans Unicode" w:hAnsi="Times New Roman" w:cs="Times New Roman"/>
          <w:b/>
          <w:bCs/>
        </w:rPr>
      </w:pPr>
    </w:p>
    <w:p w:rsidR="004D0DA0" w:rsidRDefault="004D0DA0" w:rsidP="004D0DA0">
      <w:pPr>
        <w:widowControl w:val="0"/>
        <w:tabs>
          <w:tab w:val="left" w:pos="420"/>
        </w:tabs>
        <w:suppressAutoHyphens/>
        <w:spacing w:after="0" w:line="240" w:lineRule="auto"/>
        <w:jc w:val="both"/>
        <w:rPr>
          <w:rFonts w:ascii="Times New Roman" w:eastAsia="Lucida Sans Unicode" w:hAnsi="Times New Roman" w:cs="Times New Roman"/>
          <w:b/>
          <w:bCs/>
        </w:rPr>
      </w:pPr>
    </w:p>
    <w:p w:rsidR="0049188C" w:rsidRPr="004D0DA0" w:rsidRDefault="0049188C" w:rsidP="004D0DA0">
      <w:pPr>
        <w:widowControl w:val="0"/>
        <w:tabs>
          <w:tab w:val="left" w:pos="420"/>
        </w:tabs>
        <w:suppressAutoHyphens/>
        <w:spacing w:after="0" w:line="240" w:lineRule="auto"/>
        <w:jc w:val="center"/>
        <w:rPr>
          <w:rFonts w:ascii="Times New Roman" w:eastAsia="Lucida Sans Unicode" w:hAnsi="Times New Roman" w:cs="Times New Roman"/>
          <w:b/>
          <w:bCs/>
        </w:rPr>
      </w:pPr>
      <w:r w:rsidRPr="004D0DA0">
        <w:rPr>
          <w:rFonts w:ascii="Times New Roman" w:eastAsia="Lucida Sans Unicode" w:hAnsi="Times New Roman" w:cs="Times New Roman"/>
          <w:b/>
          <w:bCs/>
        </w:rPr>
        <w:t>Čl.3.</w:t>
      </w:r>
    </w:p>
    <w:p w:rsidR="0049188C" w:rsidRDefault="0049188C" w:rsidP="004D0DA0">
      <w:pPr>
        <w:widowControl w:val="0"/>
        <w:tabs>
          <w:tab w:val="left" w:pos="420"/>
        </w:tabs>
        <w:suppressAutoHyphens/>
        <w:spacing w:after="0" w:line="240" w:lineRule="auto"/>
        <w:jc w:val="center"/>
        <w:rPr>
          <w:rFonts w:ascii="Times New Roman" w:eastAsia="Lucida Sans Unicode" w:hAnsi="Times New Roman" w:cs="Times New Roman"/>
          <w:b/>
          <w:bCs/>
        </w:rPr>
      </w:pPr>
      <w:r w:rsidRPr="004D0DA0">
        <w:rPr>
          <w:rFonts w:ascii="Times New Roman" w:eastAsia="Lucida Sans Unicode" w:hAnsi="Times New Roman" w:cs="Times New Roman"/>
          <w:b/>
          <w:bCs/>
        </w:rPr>
        <w:t>Doba nájmu</w:t>
      </w:r>
    </w:p>
    <w:p w:rsidR="004D0DA0" w:rsidRPr="004D0DA0" w:rsidRDefault="004D0DA0" w:rsidP="004D0DA0">
      <w:pPr>
        <w:widowControl w:val="0"/>
        <w:tabs>
          <w:tab w:val="left" w:pos="420"/>
        </w:tabs>
        <w:suppressAutoHyphens/>
        <w:spacing w:after="0" w:line="240" w:lineRule="auto"/>
        <w:jc w:val="center"/>
        <w:rPr>
          <w:rFonts w:ascii="Times New Roman" w:eastAsia="Lucida Sans Unicode" w:hAnsi="Times New Roman" w:cs="Times New Roman"/>
          <w:b/>
          <w:bCs/>
        </w:rPr>
      </w:pPr>
    </w:p>
    <w:p w:rsidR="0049188C" w:rsidRDefault="0049188C" w:rsidP="004D0DA0">
      <w:pPr>
        <w:widowControl w:val="0"/>
        <w:tabs>
          <w:tab w:val="left" w:pos="420"/>
        </w:tabs>
        <w:suppressAutoHyphens/>
        <w:spacing w:after="0" w:line="240" w:lineRule="auto"/>
        <w:jc w:val="both"/>
        <w:rPr>
          <w:rFonts w:ascii="Times New Roman" w:eastAsia="Lucida Sans Unicode" w:hAnsi="Times New Roman" w:cs="Times New Roman"/>
        </w:rPr>
      </w:pPr>
      <w:r w:rsidRPr="004D0DA0">
        <w:rPr>
          <w:rFonts w:ascii="Times New Roman" w:eastAsia="Lucida Sans Unicode" w:hAnsi="Times New Roman" w:cs="Times New Roman"/>
        </w:rPr>
        <w:t xml:space="preserve">Nájom nebytových priestorov podľa tejto zmluvy sa dojednáva od </w:t>
      </w:r>
      <w:r w:rsidRPr="004D0DA0">
        <w:rPr>
          <w:rFonts w:ascii="Times New Roman" w:eastAsia="Lucida Sans Unicode" w:hAnsi="Times New Roman" w:cs="Times New Roman"/>
          <w:kern w:val="3"/>
          <w:lang w:eastAsia="zh-CN" w:bidi="hi-IN"/>
        </w:rPr>
        <w:t xml:space="preserve">01.03.2025 </w:t>
      </w:r>
      <w:r w:rsidRPr="004D0DA0">
        <w:rPr>
          <w:rFonts w:ascii="Times New Roman" w:eastAsia="Lucida Sans Unicode" w:hAnsi="Times New Roman" w:cs="Times New Roman"/>
        </w:rPr>
        <w:t xml:space="preserve">do </w:t>
      </w:r>
      <w:r w:rsidRPr="004D0DA0">
        <w:rPr>
          <w:rFonts w:ascii="Times New Roman" w:eastAsia="Lucida Sans Unicode" w:hAnsi="Times New Roman" w:cs="Times New Roman"/>
          <w:kern w:val="3"/>
          <w:lang w:eastAsia="zh-CN" w:bidi="hi-IN"/>
        </w:rPr>
        <w:t>...........</w:t>
      </w:r>
      <w:r w:rsidRPr="004D0DA0">
        <w:rPr>
          <w:rFonts w:ascii="Times New Roman" w:eastAsia="Lucida Sans Unicode" w:hAnsi="Times New Roman" w:cs="Times New Roman"/>
        </w:rPr>
        <w:t>.</w:t>
      </w:r>
    </w:p>
    <w:p w:rsidR="007A3E00" w:rsidRPr="004D0DA0" w:rsidRDefault="007A3E00" w:rsidP="004D0DA0">
      <w:pPr>
        <w:widowControl w:val="0"/>
        <w:tabs>
          <w:tab w:val="left" w:pos="420"/>
        </w:tabs>
        <w:suppressAutoHyphens/>
        <w:spacing w:after="0" w:line="240" w:lineRule="auto"/>
        <w:jc w:val="both"/>
        <w:rPr>
          <w:rFonts w:ascii="Times New Roman" w:eastAsia="Lucida Sans Unicode" w:hAnsi="Times New Roman" w:cs="Times New Roman"/>
        </w:rPr>
      </w:pPr>
    </w:p>
    <w:p w:rsidR="0049188C" w:rsidRPr="004D0DA0" w:rsidRDefault="0049188C" w:rsidP="004D0DA0">
      <w:pPr>
        <w:widowControl w:val="0"/>
        <w:tabs>
          <w:tab w:val="left" w:pos="420"/>
        </w:tabs>
        <w:suppressAutoHyphens/>
        <w:spacing w:after="0" w:line="240" w:lineRule="auto"/>
        <w:jc w:val="center"/>
        <w:rPr>
          <w:rFonts w:ascii="Times New Roman" w:eastAsia="Lucida Sans Unicode" w:hAnsi="Times New Roman" w:cs="Times New Roman"/>
          <w:b/>
          <w:bCs/>
        </w:rPr>
      </w:pPr>
      <w:r w:rsidRPr="004D0DA0">
        <w:rPr>
          <w:rFonts w:ascii="Times New Roman" w:eastAsia="Lucida Sans Unicode" w:hAnsi="Times New Roman" w:cs="Times New Roman"/>
          <w:b/>
          <w:bCs/>
        </w:rPr>
        <w:t>Čl.4.</w:t>
      </w:r>
    </w:p>
    <w:p w:rsidR="0049188C" w:rsidRPr="004D0DA0" w:rsidRDefault="0049188C" w:rsidP="004D0DA0">
      <w:pPr>
        <w:widowControl w:val="0"/>
        <w:tabs>
          <w:tab w:val="left" w:pos="420"/>
        </w:tabs>
        <w:suppressAutoHyphens/>
        <w:spacing w:after="0" w:line="240" w:lineRule="auto"/>
        <w:jc w:val="center"/>
        <w:rPr>
          <w:rFonts w:ascii="Times New Roman" w:eastAsia="Lucida Sans Unicode" w:hAnsi="Times New Roman" w:cs="Times New Roman"/>
          <w:b/>
          <w:bCs/>
        </w:rPr>
      </w:pPr>
      <w:r w:rsidRPr="004D0DA0">
        <w:rPr>
          <w:rFonts w:ascii="Times New Roman" w:eastAsia="Lucida Sans Unicode" w:hAnsi="Times New Roman" w:cs="Times New Roman"/>
          <w:b/>
          <w:bCs/>
        </w:rPr>
        <w:t>Cena nájmu a spôsob úhrady</w:t>
      </w:r>
    </w:p>
    <w:p w:rsidR="0049188C" w:rsidRPr="00D80160" w:rsidRDefault="0049188C" w:rsidP="004D0DA0">
      <w:pPr>
        <w:widowControl w:val="0"/>
        <w:tabs>
          <w:tab w:val="left" w:pos="420"/>
        </w:tabs>
        <w:suppressAutoHyphens/>
        <w:spacing w:after="0" w:line="240" w:lineRule="auto"/>
        <w:jc w:val="both"/>
        <w:rPr>
          <w:rFonts w:ascii="Times New Roman" w:eastAsia="Lucida Sans Unicode" w:hAnsi="Times New Roman" w:cs="Times New Roman"/>
          <w:b/>
          <w:bCs/>
        </w:rPr>
      </w:pPr>
    </w:p>
    <w:p w:rsidR="007A3E00" w:rsidRDefault="0049188C" w:rsidP="007A3E00">
      <w:pPr>
        <w:pStyle w:val="Odsekzoznamu"/>
        <w:widowControl w:val="0"/>
        <w:numPr>
          <w:ilvl w:val="1"/>
          <w:numId w:val="7"/>
        </w:numPr>
        <w:tabs>
          <w:tab w:val="left" w:pos="709"/>
        </w:tabs>
        <w:suppressAutoHyphens/>
        <w:spacing w:after="0" w:line="240" w:lineRule="auto"/>
        <w:ind w:left="567" w:hanging="567"/>
        <w:jc w:val="both"/>
        <w:rPr>
          <w:rFonts w:ascii="Times New Roman" w:eastAsia="Lucida Sans Unicode" w:hAnsi="Times New Roman" w:cs="Times New Roman"/>
        </w:rPr>
      </w:pPr>
      <w:r w:rsidRPr="004D0DA0">
        <w:rPr>
          <w:rFonts w:ascii="Times New Roman" w:eastAsia="Lucida Sans Unicode" w:hAnsi="Times New Roman" w:cs="Times New Roman"/>
        </w:rPr>
        <w:t>Výška nájomného za prenajaté nebytové priestory je stanovená dohodou zmluvných strán na ..</w:t>
      </w:r>
      <w:r w:rsidR="007A3E00">
        <w:rPr>
          <w:rFonts w:ascii="Times New Roman" w:eastAsia="Lucida Sans Unicode" w:hAnsi="Times New Roman" w:cs="Times New Roman"/>
        </w:rPr>
        <w:t>.........</w:t>
      </w:r>
      <w:r w:rsidRPr="004D0DA0">
        <w:rPr>
          <w:rFonts w:ascii="Times New Roman" w:eastAsia="Lucida Sans Unicode" w:hAnsi="Times New Roman" w:cs="Times New Roman"/>
        </w:rPr>
        <w:t>....... EUR/m2 ročne, (slovom: ................................) Ročná výška prenájmu je .................... EUR, (slovom: ................................).</w:t>
      </w:r>
    </w:p>
    <w:p w:rsidR="007A3E00" w:rsidRDefault="007A3E00" w:rsidP="007A3E00">
      <w:pPr>
        <w:pStyle w:val="Odsekzoznamu"/>
        <w:widowControl w:val="0"/>
        <w:tabs>
          <w:tab w:val="left" w:pos="709"/>
        </w:tabs>
        <w:suppressAutoHyphens/>
        <w:spacing w:after="0" w:line="240" w:lineRule="auto"/>
        <w:ind w:left="567"/>
        <w:jc w:val="both"/>
        <w:rPr>
          <w:rFonts w:ascii="Times New Roman" w:eastAsia="Lucida Sans Unicode" w:hAnsi="Times New Roman" w:cs="Times New Roman"/>
        </w:rPr>
      </w:pPr>
    </w:p>
    <w:p w:rsidR="0049188C" w:rsidRPr="007A3E00" w:rsidRDefault="0049188C" w:rsidP="007A3E00">
      <w:pPr>
        <w:pStyle w:val="Odsekzoznamu"/>
        <w:widowControl w:val="0"/>
        <w:numPr>
          <w:ilvl w:val="1"/>
          <w:numId w:val="7"/>
        </w:numPr>
        <w:tabs>
          <w:tab w:val="left" w:pos="709"/>
        </w:tabs>
        <w:suppressAutoHyphens/>
        <w:spacing w:after="0" w:line="240" w:lineRule="auto"/>
        <w:ind w:left="567" w:hanging="567"/>
        <w:jc w:val="both"/>
        <w:rPr>
          <w:rFonts w:ascii="Times New Roman" w:eastAsia="Lucida Sans Unicode" w:hAnsi="Times New Roman" w:cs="Times New Roman"/>
        </w:rPr>
      </w:pPr>
      <w:r w:rsidRPr="007A3E00">
        <w:rPr>
          <w:rFonts w:ascii="Times New Roman" w:eastAsia="Lucida Sans Unicode" w:hAnsi="Times New Roman" w:cs="Times New Roman"/>
        </w:rPr>
        <w:t>Nájomca sa zaväzuje vykonávať pravidelnú úhradu nájomného a platieb za služby spojené s nájmom  tak, že  ich bude uhrádzať v štvrťročných splátkach , ktoré sú splatné do 15-teho dňa prvého mesiaca príslušného kalendárneho štvrťroka, na základe vystavenej faktúry prenajímateľom</w:t>
      </w:r>
      <w:r w:rsidR="005C3BE9" w:rsidRPr="007A3E00">
        <w:rPr>
          <w:rFonts w:ascii="Times New Roman" w:eastAsia="Lucida Sans Unicode" w:hAnsi="Times New Roman" w:cs="Times New Roman"/>
        </w:rPr>
        <w:t xml:space="preserve">. </w:t>
      </w:r>
      <w:r w:rsidRPr="007A3E00">
        <w:rPr>
          <w:rFonts w:ascii="Times New Roman" w:eastAsia="Lucida Sans Unicode" w:hAnsi="Times New Roman" w:cs="Times New Roman"/>
        </w:rPr>
        <w:t>Štvrťročné splátky sú stanovené vo výške ¼ ročného nájomného ,</w:t>
      </w:r>
      <w:proofErr w:type="spellStart"/>
      <w:r w:rsidRPr="007A3E00">
        <w:rPr>
          <w:rFonts w:ascii="Times New Roman" w:eastAsia="Lucida Sans Unicode" w:hAnsi="Times New Roman" w:cs="Times New Roman"/>
        </w:rPr>
        <w:t>t.j</w:t>
      </w:r>
      <w:proofErr w:type="spellEnd"/>
      <w:r w:rsidRPr="007A3E00">
        <w:rPr>
          <w:rFonts w:ascii="Times New Roman" w:eastAsia="Lucida Sans Unicode" w:hAnsi="Times New Roman" w:cs="Times New Roman"/>
        </w:rPr>
        <w:t xml:space="preserve">..................... EUR (slovom: …................................EUR) a zálohovými platbami na služby spojené s nájmom uvedenými </w:t>
      </w:r>
      <w:r w:rsidR="005C3BE9" w:rsidRPr="007A3E00">
        <w:rPr>
          <w:rFonts w:ascii="Times New Roman" w:eastAsia="Lucida Sans Unicode" w:hAnsi="Times New Roman" w:cs="Times New Roman"/>
        </w:rPr>
        <w:t xml:space="preserve">v </w:t>
      </w:r>
      <w:r w:rsidRPr="007A3E00">
        <w:rPr>
          <w:rFonts w:ascii="Times New Roman" w:eastAsia="Lucida Sans Unicode" w:hAnsi="Times New Roman" w:cs="Times New Roman"/>
        </w:rPr>
        <w:t xml:space="preserve">čl. </w:t>
      </w:r>
      <w:r w:rsidR="005C3BE9" w:rsidRPr="007A3E00">
        <w:rPr>
          <w:rFonts w:ascii="Times New Roman" w:eastAsia="Lucida Sans Unicode" w:hAnsi="Times New Roman" w:cs="Times New Roman"/>
        </w:rPr>
        <w:t>5</w:t>
      </w:r>
      <w:r w:rsidRPr="007A3E00">
        <w:rPr>
          <w:rFonts w:ascii="Times New Roman" w:eastAsia="Lucida Sans Unicode" w:hAnsi="Times New Roman" w:cs="Times New Roman"/>
        </w:rPr>
        <w:t xml:space="preserve"> bod 5.6. </w:t>
      </w:r>
    </w:p>
    <w:p w:rsidR="0049188C" w:rsidRPr="00D80160" w:rsidRDefault="0049188C" w:rsidP="004D0DA0">
      <w:pPr>
        <w:widowControl w:val="0"/>
        <w:tabs>
          <w:tab w:val="left" w:pos="420"/>
        </w:tabs>
        <w:suppressAutoHyphens/>
        <w:spacing w:after="0" w:line="240" w:lineRule="auto"/>
        <w:ind w:firstLine="270"/>
        <w:jc w:val="both"/>
        <w:rPr>
          <w:rFonts w:ascii="Times New Roman" w:eastAsia="Lucida Sans Unicode" w:hAnsi="Times New Roman" w:cs="Times New Roman"/>
        </w:rPr>
      </w:pPr>
    </w:p>
    <w:p w:rsidR="007A3E00" w:rsidRDefault="0049188C" w:rsidP="007A3E00">
      <w:pPr>
        <w:widowControl w:val="0"/>
        <w:tabs>
          <w:tab w:val="left" w:pos="840"/>
        </w:tabs>
        <w:suppressAutoHyphens/>
        <w:spacing w:after="0" w:line="240" w:lineRule="auto"/>
        <w:ind w:left="567"/>
        <w:jc w:val="both"/>
        <w:rPr>
          <w:rFonts w:ascii="Times New Roman" w:eastAsia="Lucida Sans Unicode" w:hAnsi="Times New Roman" w:cs="Times New Roman"/>
        </w:rPr>
      </w:pPr>
      <w:r w:rsidRPr="005C3BE9">
        <w:rPr>
          <w:rFonts w:ascii="Times New Roman" w:eastAsia="Lucida Sans Unicode" w:hAnsi="Times New Roman" w:cs="Times New Roman"/>
        </w:rPr>
        <w:t>Nájomné sa poukazuje na účet prenajímateľa a považuje sa za uhradené dňom  pripísania na účet prenajímateľa.</w:t>
      </w:r>
    </w:p>
    <w:p w:rsidR="007A3E00" w:rsidRDefault="007A3E00" w:rsidP="007A3E00">
      <w:pPr>
        <w:widowControl w:val="0"/>
        <w:tabs>
          <w:tab w:val="left" w:pos="840"/>
        </w:tabs>
        <w:suppressAutoHyphens/>
        <w:spacing w:after="0" w:line="240" w:lineRule="auto"/>
        <w:jc w:val="both"/>
        <w:rPr>
          <w:rFonts w:ascii="Times New Roman" w:eastAsia="Lucida Sans Unicode" w:hAnsi="Times New Roman" w:cs="Times New Roman"/>
        </w:rPr>
      </w:pPr>
    </w:p>
    <w:p w:rsidR="0049188C" w:rsidRPr="007A3E00" w:rsidRDefault="0049188C" w:rsidP="007A3E00">
      <w:pPr>
        <w:pStyle w:val="Odsekzoznamu"/>
        <w:widowControl w:val="0"/>
        <w:numPr>
          <w:ilvl w:val="1"/>
          <w:numId w:val="7"/>
        </w:numPr>
        <w:tabs>
          <w:tab w:val="left" w:pos="840"/>
        </w:tabs>
        <w:suppressAutoHyphens/>
        <w:spacing w:after="0" w:line="240" w:lineRule="auto"/>
        <w:ind w:left="567" w:hanging="507"/>
        <w:jc w:val="both"/>
        <w:rPr>
          <w:rFonts w:ascii="Times New Roman" w:eastAsia="Lucida Sans Unicode" w:hAnsi="Times New Roman" w:cs="Times New Roman"/>
        </w:rPr>
      </w:pPr>
      <w:r w:rsidRPr="007A3E00">
        <w:rPr>
          <w:rFonts w:ascii="Times New Roman" w:eastAsia="Lucida Sans Unicode" w:hAnsi="Times New Roman" w:cs="Times New Roman"/>
        </w:rPr>
        <w:t>Ak sa nájomca dostane s platbou nájomného alebo s úhradou faktúry za služby poskytované v súvislosti s nájmom do  omeškania, je prenajímateľ oprávnený vyúčtovať mu  úrok z omeškania vo výške 0,02% z dlžnej sumy  za každý deň omeškania.</w:t>
      </w:r>
    </w:p>
    <w:p w:rsidR="0049188C" w:rsidRPr="00D80160" w:rsidRDefault="0049188C" w:rsidP="004D0DA0">
      <w:pPr>
        <w:widowControl w:val="0"/>
        <w:tabs>
          <w:tab w:val="left" w:pos="420"/>
        </w:tabs>
        <w:suppressAutoHyphens/>
        <w:spacing w:after="0" w:line="240" w:lineRule="auto"/>
        <w:jc w:val="both"/>
        <w:rPr>
          <w:rFonts w:ascii="Times New Roman" w:eastAsia="Lucida Sans Unicode" w:hAnsi="Times New Roman" w:cs="Times New Roman"/>
        </w:rPr>
      </w:pPr>
    </w:p>
    <w:p w:rsidR="0049188C" w:rsidRPr="00D80160" w:rsidRDefault="0049188C" w:rsidP="004D0DA0">
      <w:pPr>
        <w:widowControl w:val="0"/>
        <w:tabs>
          <w:tab w:val="left" w:pos="420"/>
        </w:tabs>
        <w:suppressAutoHyphens/>
        <w:spacing w:after="0" w:line="240" w:lineRule="auto"/>
        <w:jc w:val="both"/>
        <w:rPr>
          <w:rFonts w:ascii="Times New Roman" w:eastAsia="Lucida Sans Unicode" w:hAnsi="Times New Roman" w:cs="Times New Roman"/>
        </w:rPr>
      </w:pPr>
    </w:p>
    <w:p w:rsidR="0049188C" w:rsidRPr="005C3BE9" w:rsidRDefault="0049188C" w:rsidP="005C3BE9">
      <w:pPr>
        <w:widowControl w:val="0"/>
        <w:tabs>
          <w:tab w:val="left" w:pos="840"/>
        </w:tabs>
        <w:suppressAutoHyphens/>
        <w:spacing w:after="0" w:line="240" w:lineRule="auto"/>
        <w:jc w:val="center"/>
        <w:rPr>
          <w:rFonts w:ascii="Times New Roman" w:eastAsia="Lucida Sans Unicode" w:hAnsi="Times New Roman" w:cs="Times New Roman"/>
          <w:b/>
          <w:bCs/>
        </w:rPr>
      </w:pPr>
      <w:r w:rsidRPr="005C3BE9">
        <w:rPr>
          <w:rFonts w:ascii="Times New Roman" w:eastAsia="Lucida Sans Unicode" w:hAnsi="Times New Roman" w:cs="Times New Roman"/>
          <w:b/>
          <w:bCs/>
        </w:rPr>
        <w:t>Čl.5</w:t>
      </w:r>
    </w:p>
    <w:p w:rsidR="0049188C" w:rsidRPr="005C3BE9" w:rsidRDefault="0049188C" w:rsidP="005C3BE9">
      <w:pPr>
        <w:widowControl w:val="0"/>
        <w:tabs>
          <w:tab w:val="left" w:pos="840"/>
        </w:tabs>
        <w:suppressAutoHyphens/>
        <w:spacing w:after="0" w:line="240" w:lineRule="auto"/>
        <w:jc w:val="center"/>
        <w:rPr>
          <w:rFonts w:ascii="Times New Roman" w:eastAsia="Lucida Sans Unicode" w:hAnsi="Times New Roman" w:cs="Times New Roman"/>
        </w:rPr>
      </w:pPr>
      <w:r w:rsidRPr="005C3BE9">
        <w:rPr>
          <w:rFonts w:ascii="Times New Roman" w:eastAsia="Lucida Sans Unicode" w:hAnsi="Times New Roman" w:cs="Times New Roman"/>
          <w:b/>
          <w:bCs/>
        </w:rPr>
        <w:t>Poskytovanie služieb a úhrada nákladov spojených s nájmom</w:t>
      </w:r>
    </w:p>
    <w:p w:rsidR="0049188C" w:rsidRPr="00D80160" w:rsidRDefault="0049188C" w:rsidP="004D0DA0">
      <w:pPr>
        <w:widowControl w:val="0"/>
        <w:tabs>
          <w:tab w:val="left" w:pos="840"/>
        </w:tabs>
        <w:suppressAutoHyphens/>
        <w:spacing w:after="0" w:line="240" w:lineRule="auto"/>
        <w:ind w:left="420"/>
        <w:jc w:val="both"/>
        <w:rPr>
          <w:rFonts w:ascii="Times New Roman" w:eastAsia="Lucida Sans Unicode" w:hAnsi="Times New Roman" w:cs="Times New Roman"/>
        </w:rPr>
      </w:pPr>
    </w:p>
    <w:p w:rsidR="0049188C" w:rsidRPr="005C3BE9" w:rsidRDefault="0049188C" w:rsidP="005C3BE9">
      <w:pPr>
        <w:widowControl w:val="0"/>
        <w:tabs>
          <w:tab w:val="left" w:pos="840"/>
        </w:tabs>
        <w:suppressAutoHyphens/>
        <w:spacing w:after="0" w:line="240" w:lineRule="auto"/>
        <w:jc w:val="both"/>
        <w:rPr>
          <w:rFonts w:ascii="Times New Roman" w:eastAsia="Lucida Sans Unicode" w:hAnsi="Times New Roman" w:cs="Times New Roman"/>
        </w:rPr>
      </w:pPr>
      <w:r w:rsidRPr="005C3BE9">
        <w:rPr>
          <w:rFonts w:ascii="Times New Roman" w:eastAsia="Lucida Sans Unicode" w:hAnsi="Times New Roman" w:cs="Times New Roman"/>
        </w:rPr>
        <w:t>Prenajímateľ zabezpečí v prenajatých priestoroch  dodávku tepla, elektrickej energie  a dodávku vody a jej odvedenie do verejnej kanalizácie za týchto podmienok:</w:t>
      </w:r>
    </w:p>
    <w:p w:rsidR="0049188C" w:rsidRPr="00D80160" w:rsidRDefault="0049188C" w:rsidP="004D0DA0">
      <w:pPr>
        <w:widowControl w:val="0"/>
        <w:tabs>
          <w:tab w:val="left" w:pos="840"/>
        </w:tabs>
        <w:suppressAutoHyphens/>
        <w:spacing w:after="0" w:line="240" w:lineRule="auto"/>
        <w:ind w:left="420" w:firstLine="60"/>
        <w:jc w:val="both"/>
        <w:rPr>
          <w:rFonts w:ascii="Times New Roman" w:eastAsia="Lucida Sans Unicode" w:hAnsi="Times New Roman" w:cs="Times New Roman"/>
        </w:rPr>
      </w:pPr>
    </w:p>
    <w:p w:rsidR="007A3E00" w:rsidRDefault="0049188C" w:rsidP="007A3E00">
      <w:pPr>
        <w:widowControl w:val="0"/>
        <w:tabs>
          <w:tab w:val="left" w:pos="567"/>
        </w:tabs>
        <w:suppressAutoHyphens/>
        <w:spacing w:after="0" w:line="240" w:lineRule="auto"/>
        <w:ind w:left="567" w:hanging="567"/>
        <w:jc w:val="both"/>
        <w:rPr>
          <w:rFonts w:ascii="Times New Roman" w:eastAsia="Lucida Sans Unicode" w:hAnsi="Times New Roman" w:cs="Times New Roman"/>
        </w:rPr>
      </w:pPr>
      <w:r w:rsidRPr="005C3BE9">
        <w:rPr>
          <w:rFonts w:ascii="Times New Roman" w:eastAsia="Lucida Sans Unicode" w:hAnsi="Times New Roman" w:cs="Times New Roman"/>
          <w:b/>
        </w:rPr>
        <w:t>5.1.</w:t>
      </w:r>
      <w:r w:rsidRPr="005C3BE9">
        <w:rPr>
          <w:rFonts w:ascii="Times New Roman" w:eastAsia="Lucida Sans Unicode" w:hAnsi="Times New Roman" w:cs="Times New Roman"/>
        </w:rPr>
        <w:t xml:space="preserve"> </w:t>
      </w:r>
      <w:r w:rsidR="007A3E00">
        <w:rPr>
          <w:rFonts w:ascii="Times New Roman" w:eastAsia="Lucida Sans Unicode" w:hAnsi="Times New Roman" w:cs="Times New Roman"/>
        </w:rPr>
        <w:t xml:space="preserve">   </w:t>
      </w:r>
      <w:r w:rsidRPr="005C3BE9">
        <w:rPr>
          <w:rFonts w:ascii="Times New Roman" w:eastAsia="Lucida Sans Unicode" w:hAnsi="Times New Roman" w:cs="Times New Roman"/>
        </w:rPr>
        <w:t xml:space="preserve">Zmluvné strany sa dohodli na podiele nájomcu vo výške 16,93 % na nákladoch spotreby plynu v objekte </w:t>
      </w:r>
      <w:proofErr w:type="spellStart"/>
      <w:r w:rsidRPr="005C3BE9">
        <w:rPr>
          <w:rFonts w:ascii="Times New Roman" w:eastAsia="Lucida Sans Unicode" w:hAnsi="Times New Roman" w:cs="Times New Roman"/>
        </w:rPr>
        <w:t>súp</w:t>
      </w:r>
      <w:proofErr w:type="spellEnd"/>
      <w:r w:rsidRPr="005C3BE9">
        <w:rPr>
          <w:rFonts w:ascii="Times New Roman" w:eastAsia="Lucida Sans Unicode" w:hAnsi="Times New Roman" w:cs="Times New Roman"/>
        </w:rPr>
        <w:t>. č. 128, a to podľa pomeru prenajatej vykurovanej plochy k celkovej ploche objektu.</w:t>
      </w:r>
    </w:p>
    <w:p w:rsidR="007A3E00" w:rsidRDefault="007A3E00" w:rsidP="007A3E00">
      <w:pPr>
        <w:widowControl w:val="0"/>
        <w:tabs>
          <w:tab w:val="left" w:pos="567"/>
        </w:tabs>
        <w:suppressAutoHyphens/>
        <w:spacing w:after="0" w:line="240" w:lineRule="auto"/>
        <w:ind w:left="567" w:hanging="567"/>
        <w:jc w:val="both"/>
        <w:rPr>
          <w:rFonts w:ascii="Times New Roman" w:eastAsia="Lucida Sans Unicode" w:hAnsi="Times New Roman" w:cs="Times New Roman"/>
        </w:rPr>
      </w:pPr>
    </w:p>
    <w:p w:rsidR="007A3E00" w:rsidRDefault="0049188C" w:rsidP="007A3E00">
      <w:pPr>
        <w:pStyle w:val="Odsekzoznamu"/>
        <w:widowControl w:val="0"/>
        <w:numPr>
          <w:ilvl w:val="1"/>
          <w:numId w:val="18"/>
        </w:numPr>
        <w:tabs>
          <w:tab w:val="left" w:pos="567"/>
        </w:tabs>
        <w:suppressAutoHyphens/>
        <w:spacing w:after="0" w:line="240" w:lineRule="auto"/>
        <w:ind w:left="567" w:hanging="567"/>
        <w:jc w:val="both"/>
        <w:rPr>
          <w:rFonts w:ascii="Times New Roman" w:eastAsia="Lucida Sans Unicode" w:hAnsi="Times New Roman" w:cs="Times New Roman"/>
        </w:rPr>
      </w:pPr>
      <w:r w:rsidRPr="007A3E00">
        <w:rPr>
          <w:rFonts w:ascii="Times New Roman" w:eastAsia="Lucida Sans Unicode" w:hAnsi="Times New Roman" w:cs="Times New Roman"/>
        </w:rPr>
        <w:t>Zmluvné strany sa dohodli na ročnej paušálnej platbe za dodanú a spotrebovanú pitnú vodu a stočné vo výške 120,-  EUR.</w:t>
      </w:r>
    </w:p>
    <w:p w:rsidR="007A3E00" w:rsidRDefault="007A3E00" w:rsidP="007A3E00">
      <w:pPr>
        <w:pStyle w:val="Odsekzoznamu"/>
        <w:widowControl w:val="0"/>
        <w:tabs>
          <w:tab w:val="left" w:pos="567"/>
        </w:tabs>
        <w:suppressAutoHyphens/>
        <w:spacing w:after="0" w:line="240" w:lineRule="auto"/>
        <w:ind w:left="567"/>
        <w:jc w:val="both"/>
        <w:rPr>
          <w:rFonts w:ascii="Times New Roman" w:eastAsia="Lucida Sans Unicode" w:hAnsi="Times New Roman" w:cs="Times New Roman"/>
        </w:rPr>
      </w:pPr>
    </w:p>
    <w:p w:rsidR="0049188C" w:rsidRPr="007A3E00" w:rsidRDefault="0049188C" w:rsidP="007A3E00">
      <w:pPr>
        <w:pStyle w:val="Odsekzoznamu"/>
        <w:widowControl w:val="0"/>
        <w:numPr>
          <w:ilvl w:val="1"/>
          <w:numId w:val="18"/>
        </w:numPr>
        <w:tabs>
          <w:tab w:val="left" w:pos="567"/>
        </w:tabs>
        <w:suppressAutoHyphens/>
        <w:spacing w:after="0" w:line="240" w:lineRule="auto"/>
        <w:ind w:left="567" w:hanging="567"/>
        <w:jc w:val="both"/>
        <w:rPr>
          <w:rFonts w:ascii="Times New Roman" w:eastAsia="Lucida Sans Unicode" w:hAnsi="Times New Roman" w:cs="Times New Roman"/>
        </w:rPr>
      </w:pPr>
      <w:r w:rsidRPr="007A3E00">
        <w:rPr>
          <w:rFonts w:ascii="Times New Roman" w:eastAsia="Lucida Sans Unicode" w:hAnsi="Times New Roman" w:cs="Times New Roman"/>
        </w:rPr>
        <w:t>Dodávka  elektrickej energie do prenajatých priestorov je meraná elektromerom č. 11822707.</w:t>
      </w:r>
    </w:p>
    <w:p w:rsidR="007A3E00" w:rsidRDefault="0049188C" w:rsidP="007A3E00">
      <w:pPr>
        <w:widowControl w:val="0"/>
        <w:tabs>
          <w:tab w:val="left" w:pos="709"/>
        </w:tabs>
        <w:suppressAutoHyphens/>
        <w:spacing w:after="0" w:line="240" w:lineRule="auto"/>
        <w:ind w:left="567"/>
        <w:jc w:val="both"/>
        <w:rPr>
          <w:rFonts w:ascii="Times New Roman" w:eastAsia="Lucida Sans Unicode" w:hAnsi="Times New Roman" w:cs="Times New Roman"/>
        </w:rPr>
      </w:pPr>
      <w:r w:rsidRPr="005C3BE9">
        <w:rPr>
          <w:rFonts w:ascii="Times New Roman" w:eastAsia="Lucida Sans Unicode" w:hAnsi="Times New Roman" w:cs="Times New Roman"/>
        </w:rPr>
        <w:t xml:space="preserve">Nájomca uhradí prenajímateľovi celkové náklady na elektrickú energiu spotrebovanú v prenajatých priestoroch a to v rovnakej  výške, v akej dodávateľ elektrickej energie na tomto odbernom mieste spotrebu elektrickej energie prenajímateľovi za uplynulé zúčtovanie obdobie vyfakturoval. Nájomca zaplatí štvrťročne zálohovú platbu za el. energiu vo výške 450,- EUR. </w:t>
      </w:r>
    </w:p>
    <w:p w:rsidR="007A3E00" w:rsidRDefault="007A3E00" w:rsidP="007A3E00">
      <w:pPr>
        <w:widowControl w:val="0"/>
        <w:tabs>
          <w:tab w:val="left" w:pos="709"/>
        </w:tabs>
        <w:suppressAutoHyphens/>
        <w:spacing w:after="0" w:line="240" w:lineRule="auto"/>
        <w:jc w:val="both"/>
        <w:rPr>
          <w:rFonts w:ascii="Times New Roman" w:eastAsia="Lucida Sans Unicode" w:hAnsi="Times New Roman" w:cs="Times New Roman"/>
          <w:bCs/>
        </w:rPr>
      </w:pPr>
    </w:p>
    <w:p w:rsidR="007A3E00" w:rsidRDefault="0049188C" w:rsidP="007A3E00">
      <w:pPr>
        <w:pStyle w:val="Odsekzoznamu"/>
        <w:widowControl w:val="0"/>
        <w:numPr>
          <w:ilvl w:val="1"/>
          <w:numId w:val="18"/>
        </w:numPr>
        <w:tabs>
          <w:tab w:val="left" w:pos="709"/>
        </w:tabs>
        <w:suppressAutoHyphens/>
        <w:spacing w:after="0" w:line="240" w:lineRule="auto"/>
        <w:ind w:left="567" w:hanging="567"/>
        <w:jc w:val="both"/>
        <w:rPr>
          <w:rFonts w:ascii="Times New Roman" w:eastAsia="Lucida Sans Unicode" w:hAnsi="Times New Roman" w:cs="Times New Roman"/>
        </w:rPr>
      </w:pPr>
      <w:r w:rsidRPr="007A3E00">
        <w:rPr>
          <w:rFonts w:ascii="Times New Roman" w:eastAsia="Lucida Sans Unicode" w:hAnsi="Times New Roman" w:cs="Times New Roman"/>
          <w:bCs/>
        </w:rPr>
        <w:t>Na likvidáciu tuhého komunálneho odpadu sa na nájomcu v plnom rozsahu vzťahuje právny poriadok a</w:t>
      </w:r>
      <w:r w:rsidRPr="007A3E00">
        <w:rPr>
          <w:rFonts w:ascii="Times New Roman" w:eastAsia="Lucida Sans Unicode" w:hAnsi="Times New Roman" w:cs="Times New Roman"/>
          <w:b/>
          <w:bCs/>
        </w:rPr>
        <w:t xml:space="preserve"> </w:t>
      </w:r>
      <w:r w:rsidRPr="007A3E00">
        <w:rPr>
          <w:rFonts w:ascii="Times New Roman" w:eastAsia="Lucida Sans Unicode" w:hAnsi="Times New Roman" w:cs="Times New Roman"/>
        </w:rPr>
        <w:t xml:space="preserve">ustanovenia všeobecne záväzného nariadenia </w:t>
      </w:r>
      <w:r w:rsidRPr="007A3E00">
        <w:rPr>
          <w:rFonts w:ascii="Times New Roman" w:eastAsia="Lucida Sans Unicode" w:hAnsi="Times New Roman" w:cs="Times New Roman"/>
          <w:kern w:val="3"/>
          <w:lang w:eastAsia="zh-CN" w:bidi="hi-IN"/>
        </w:rPr>
        <w:t xml:space="preserve">o  </w:t>
      </w:r>
      <w:r w:rsidRPr="007A3E00">
        <w:rPr>
          <w:rFonts w:ascii="Times New Roman" w:eastAsia="Lucida Sans Unicode" w:hAnsi="Times New Roman" w:cs="Times New Roman"/>
        </w:rPr>
        <w:t>nakladaní s komunálnymi odpadmi, drobnými stavebnými odpadmi na území obce Kalša v platnom znení.  Nájomca je povinný vlastniť alebo užívať zbernú nádobu na tuhý komunálny odpad, zodpovedajúcu systému zberu komunálneho odpadu a zapojiť sa do systému zberu komunálneho odpadu v obci Kalša.</w:t>
      </w:r>
    </w:p>
    <w:p w:rsidR="007A3E00" w:rsidRDefault="007A3E00" w:rsidP="007A3E00">
      <w:pPr>
        <w:pStyle w:val="Odsekzoznamu"/>
        <w:widowControl w:val="0"/>
        <w:tabs>
          <w:tab w:val="left" w:pos="709"/>
        </w:tabs>
        <w:suppressAutoHyphens/>
        <w:spacing w:after="0" w:line="240" w:lineRule="auto"/>
        <w:ind w:left="567"/>
        <w:jc w:val="both"/>
        <w:rPr>
          <w:rFonts w:ascii="Times New Roman" w:eastAsia="Lucida Sans Unicode" w:hAnsi="Times New Roman" w:cs="Times New Roman"/>
        </w:rPr>
      </w:pPr>
    </w:p>
    <w:p w:rsidR="005C3BE9" w:rsidRPr="007A3E00" w:rsidRDefault="0049188C" w:rsidP="007A3E00">
      <w:pPr>
        <w:pStyle w:val="Odsekzoznamu"/>
        <w:widowControl w:val="0"/>
        <w:numPr>
          <w:ilvl w:val="1"/>
          <w:numId w:val="18"/>
        </w:numPr>
        <w:tabs>
          <w:tab w:val="left" w:pos="709"/>
        </w:tabs>
        <w:suppressAutoHyphens/>
        <w:spacing w:after="0" w:line="240" w:lineRule="auto"/>
        <w:ind w:left="567" w:hanging="567"/>
        <w:jc w:val="both"/>
        <w:rPr>
          <w:rFonts w:ascii="Times New Roman" w:eastAsia="Lucida Sans Unicode" w:hAnsi="Times New Roman" w:cs="Times New Roman"/>
        </w:rPr>
      </w:pPr>
      <w:r w:rsidRPr="007A3E00">
        <w:rPr>
          <w:rFonts w:ascii="Times New Roman" w:eastAsia="Lucida Sans Unicode" w:hAnsi="Times New Roman" w:cs="Times New Roman"/>
        </w:rPr>
        <w:t>Prenajímateľ sa zaväzuje vyúčtovať prípadný nedoplatok na službách spojených s nájmom riadne vystavenou a doručenou faktúrou.</w:t>
      </w:r>
    </w:p>
    <w:p w:rsidR="0049188C" w:rsidRPr="004D0DA0" w:rsidRDefault="0049188C" w:rsidP="007A3E00">
      <w:pPr>
        <w:pStyle w:val="Odsekzoznamu"/>
        <w:widowControl w:val="0"/>
        <w:tabs>
          <w:tab w:val="left" w:pos="840"/>
        </w:tabs>
        <w:suppressAutoHyphens/>
        <w:spacing w:after="0" w:line="240" w:lineRule="auto"/>
        <w:ind w:left="567"/>
        <w:jc w:val="both"/>
        <w:rPr>
          <w:rFonts w:ascii="Times New Roman" w:eastAsia="Lucida Sans Unicode" w:hAnsi="Times New Roman" w:cs="Times New Roman"/>
        </w:rPr>
      </w:pPr>
      <w:r w:rsidRPr="004D0DA0">
        <w:rPr>
          <w:rFonts w:ascii="Times New Roman" w:eastAsia="Lucida Sans Unicode" w:hAnsi="Times New Roman" w:cs="Times New Roman"/>
        </w:rPr>
        <w:t xml:space="preserve">Nájomca sa zaväzuje uhradiť na účet prenajímateľa vyúčtovaný nedoplatok za služby, poskytnuté </w:t>
      </w:r>
      <w:r w:rsidRPr="004D0DA0">
        <w:rPr>
          <w:rFonts w:ascii="Times New Roman" w:eastAsia="Lucida Sans Unicode" w:hAnsi="Times New Roman" w:cs="Times New Roman"/>
        </w:rPr>
        <w:lastRenderedPageBreak/>
        <w:t xml:space="preserve">v súvislosti s prenájmom, do 15 dní od vystavenia faktúry. </w:t>
      </w:r>
    </w:p>
    <w:p w:rsidR="007A3E00" w:rsidRDefault="0049188C" w:rsidP="007A3E00">
      <w:pPr>
        <w:pStyle w:val="Odsekzoznamu"/>
        <w:widowControl w:val="0"/>
        <w:tabs>
          <w:tab w:val="left" w:pos="840"/>
        </w:tabs>
        <w:suppressAutoHyphens/>
        <w:spacing w:after="0" w:line="240" w:lineRule="auto"/>
        <w:ind w:left="567"/>
        <w:jc w:val="both"/>
        <w:rPr>
          <w:rFonts w:ascii="Times New Roman" w:eastAsia="Lucida Sans Unicode" w:hAnsi="Times New Roman" w:cs="Times New Roman"/>
        </w:rPr>
      </w:pPr>
      <w:r w:rsidRPr="004D0DA0">
        <w:rPr>
          <w:rFonts w:ascii="Times New Roman" w:eastAsia="Lucida Sans Unicode" w:hAnsi="Times New Roman" w:cs="Times New Roman"/>
        </w:rPr>
        <w:t>Prenajímateľ sa zaväzuje vrátiť na účet nájomcu prípadný preplatok do 15 dní po vykonaní celkového vyúčtovania, ak sa zmluvné strany nedohodnú inak. Platby sa považujú za uhradené dňom ich pripísania na účet.</w:t>
      </w:r>
    </w:p>
    <w:p w:rsidR="007A3E00" w:rsidRDefault="007A3E00" w:rsidP="007A3E00">
      <w:pPr>
        <w:pStyle w:val="Odsekzoznamu"/>
        <w:widowControl w:val="0"/>
        <w:tabs>
          <w:tab w:val="left" w:pos="840"/>
        </w:tabs>
        <w:suppressAutoHyphens/>
        <w:spacing w:after="0" w:line="240" w:lineRule="auto"/>
        <w:ind w:left="567"/>
        <w:jc w:val="both"/>
        <w:rPr>
          <w:rFonts w:ascii="Times New Roman" w:eastAsia="Lucida Sans Unicode" w:hAnsi="Times New Roman" w:cs="Times New Roman"/>
        </w:rPr>
      </w:pPr>
    </w:p>
    <w:p w:rsidR="0049188C" w:rsidRPr="007A3E00" w:rsidRDefault="0049188C" w:rsidP="007A3E00">
      <w:pPr>
        <w:pStyle w:val="Odsekzoznamu"/>
        <w:widowControl w:val="0"/>
        <w:numPr>
          <w:ilvl w:val="1"/>
          <w:numId w:val="18"/>
        </w:numPr>
        <w:tabs>
          <w:tab w:val="left" w:pos="840"/>
        </w:tabs>
        <w:suppressAutoHyphens/>
        <w:spacing w:after="0" w:line="240" w:lineRule="auto"/>
        <w:ind w:left="567" w:hanging="567"/>
        <w:jc w:val="both"/>
        <w:rPr>
          <w:rFonts w:ascii="Times New Roman" w:eastAsia="Lucida Sans Unicode" w:hAnsi="Times New Roman" w:cs="Times New Roman"/>
        </w:rPr>
      </w:pPr>
      <w:r w:rsidRPr="007A3E00">
        <w:rPr>
          <w:rFonts w:ascii="Times New Roman" w:eastAsia="Lucida Sans Unicode" w:hAnsi="Times New Roman" w:cs="Times New Roman"/>
        </w:rPr>
        <w:t>Za poskytnuté služby spojené s nájmom sa nájomca zaväzuje uhrádzať prenajímateľovi na jeho bankový účet štvrťročné zálohy do 15-teho dňa prvého mesiaca príslušného kalendárneho štvrťroka vo výške</w:t>
      </w:r>
      <w:r w:rsidRPr="007A3E00">
        <w:rPr>
          <w:rFonts w:ascii="Times New Roman" w:eastAsia="Lucida Sans Unicode" w:hAnsi="Times New Roman" w:cs="Times New Roman"/>
          <w:b/>
          <w:bCs/>
        </w:rPr>
        <w:t xml:space="preserve"> 930.-EUR</w:t>
      </w:r>
      <w:r w:rsidRPr="007A3E00">
        <w:rPr>
          <w:rFonts w:ascii="Times New Roman" w:eastAsia="Lucida Sans Unicode" w:hAnsi="Times New Roman" w:cs="Times New Roman"/>
        </w:rPr>
        <w:t xml:space="preserve"> (slovom :jednostotridsať EUR) v tomto členení:</w:t>
      </w:r>
    </w:p>
    <w:p w:rsidR="005C3BE9" w:rsidRDefault="0049188C" w:rsidP="005C3BE9">
      <w:pPr>
        <w:pStyle w:val="Odsekzoznamu"/>
        <w:widowControl w:val="0"/>
        <w:numPr>
          <w:ilvl w:val="0"/>
          <w:numId w:val="12"/>
        </w:numPr>
        <w:tabs>
          <w:tab w:val="left" w:pos="840"/>
        </w:tabs>
        <w:suppressAutoHyphens/>
        <w:spacing w:after="0" w:line="240" w:lineRule="auto"/>
        <w:jc w:val="both"/>
        <w:rPr>
          <w:rFonts w:ascii="Times New Roman" w:eastAsia="Lucida Sans Unicode" w:hAnsi="Times New Roman" w:cs="Times New Roman"/>
        </w:rPr>
      </w:pPr>
      <w:r w:rsidRPr="005C3BE9">
        <w:rPr>
          <w:rFonts w:ascii="Times New Roman" w:eastAsia="Lucida Sans Unicode" w:hAnsi="Times New Roman" w:cs="Times New Roman"/>
        </w:rPr>
        <w:t xml:space="preserve">plyn                        </w:t>
      </w:r>
      <w:r w:rsidR="005C3BE9">
        <w:rPr>
          <w:rFonts w:ascii="Times New Roman" w:eastAsia="Lucida Sans Unicode" w:hAnsi="Times New Roman" w:cs="Times New Roman"/>
        </w:rPr>
        <w:tab/>
      </w:r>
      <w:r w:rsidRPr="005C3BE9">
        <w:rPr>
          <w:rFonts w:ascii="Times New Roman" w:eastAsia="Lucida Sans Unicode" w:hAnsi="Times New Roman" w:cs="Times New Roman"/>
        </w:rPr>
        <w:t xml:space="preserve">450,- EUR                                                                                   </w:t>
      </w:r>
    </w:p>
    <w:p w:rsidR="005C3BE9" w:rsidRDefault="0049188C" w:rsidP="005C3BE9">
      <w:pPr>
        <w:pStyle w:val="Odsekzoznamu"/>
        <w:widowControl w:val="0"/>
        <w:numPr>
          <w:ilvl w:val="0"/>
          <w:numId w:val="12"/>
        </w:numPr>
        <w:tabs>
          <w:tab w:val="left" w:pos="840"/>
        </w:tabs>
        <w:suppressAutoHyphens/>
        <w:spacing w:after="0" w:line="240" w:lineRule="auto"/>
        <w:jc w:val="both"/>
        <w:rPr>
          <w:rFonts w:ascii="Times New Roman" w:eastAsia="Lucida Sans Unicode" w:hAnsi="Times New Roman" w:cs="Times New Roman"/>
        </w:rPr>
      </w:pPr>
      <w:r w:rsidRPr="005C3BE9">
        <w:rPr>
          <w:rFonts w:ascii="Times New Roman" w:eastAsia="Lucida Sans Unicode" w:hAnsi="Times New Roman" w:cs="Times New Roman"/>
        </w:rPr>
        <w:t xml:space="preserve">vodné a stočné           </w:t>
      </w:r>
      <w:r w:rsidR="005C3BE9">
        <w:rPr>
          <w:rFonts w:ascii="Times New Roman" w:eastAsia="Lucida Sans Unicode" w:hAnsi="Times New Roman" w:cs="Times New Roman"/>
        </w:rPr>
        <w:tab/>
        <w:t xml:space="preserve">  </w:t>
      </w:r>
      <w:r w:rsidRPr="005C3BE9">
        <w:rPr>
          <w:rFonts w:ascii="Times New Roman" w:eastAsia="Lucida Sans Unicode" w:hAnsi="Times New Roman" w:cs="Times New Roman"/>
        </w:rPr>
        <w:t>30,- EUR</w:t>
      </w:r>
    </w:p>
    <w:p w:rsidR="0049188C" w:rsidRPr="005C3BE9" w:rsidRDefault="0049188C" w:rsidP="005C3BE9">
      <w:pPr>
        <w:pStyle w:val="Odsekzoznamu"/>
        <w:widowControl w:val="0"/>
        <w:numPr>
          <w:ilvl w:val="0"/>
          <w:numId w:val="12"/>
        </w:numPr>
        <w:tabs>
          <w:tab w:val="left" w:pos="840"/>
        </w:tabs>
        <w:suppressAutoHyphens/>
        <w:spacing w:after="0" w:line="240" w:lineRule="auto"/>
        <w:jc w:val="both"/>
        <w:rPr>
          <w:rFonts w:ascii="Times New Roman" w:eastAsia="Lucida Sans Unicode" w:hAnsi="Times New Roman" w:cs="Times New Roman"/>
        </w:rPr>
      </w:pPr>
      <w:r w:rsidRPr="005C3BE9">
        <w:rPr>
          <w:rFonts w:ascii="Times New Roman" w:eastAsia="Lucida Sans Unicode" w:hAnsi="Times New Roman" w:cs="Times New Roman"/>
        </w:rPr>
        <w:t>elektr</w:t>
      </w:r>
      <w:r w:rsidR="005C3BE9">
        <w:rPr>
          <w:rFonts w:ascii="Times New Roman" w:eastAsia="Lucida Sans Unicode" w:hAnsi="Times New Roman" w:cs="Times New Roman"/>
        </w:rPr>
        <w:t>ická</w:t>
      </w:r>
      <w:r w:rsidRPr="005C3BE9">
        <w:rPr>
          <w:rFonts w:ascii="Times New Roman" w:eastAsia="Lucida Sans Unicode" w:hAnsi="Times New Roman" w:cs="Times New Roman"/>
        </w:rPr>
        <w:t xml:space="preserve"> energia   </w:t>
      </w:r>
      <w:r w:rsidR="005C3BE9">
        <w:rPr>
          <w:rFonts w:ascii="Times New Roman" w:eastAsia="Lucida Sans Unicode" w:hAnsi="Times New Roman" w:cs="Times New Roman"/>
        </w:rPr>
        <w:tab/>
      </w:r>
      <w:r w:rsidRPr="005C3BE9">
        <w:rPr>
          <w:rFonts w:ascii="Times New Roman" w:eastAsia="Lucida Sans Unicode" w:hAnsi="Times New Roman" w:cs="Times New Roman"/>
        </w:rPr>
        <w:t>450,- EUR</w:t>
      </w:r>
    </w:p>
    <w:p w:rsidR="0049188C" w:rsidRPr="00D80160" w:rsidRDefault="0049188C" w:rsidP="004D0DA0">
      <w:pPr>
        <w:widowControl w:val="0"/>
        <w:tabs>
          <w:tab w:val="left" w:pos="6405"/>
        </w:tabs>
        <w:suppressAutoHyphens/>
        <w:spacing w:after="0" w:line="240" w:lineRule="auto"/>
        <w:ind w:left="5985"/>
        <w:jc w:val="both"/>
        <w:rPr>
          <w:rFonts w:ascii="Times New Roman" w:eastAsia="Lucida Sans Unicode" w:hAnsi="Times New Roman" w:cs="Times New Roman"/>
        </w:rPr>
      </w:pPr>
    </w:p>
    <w:p w:rsidR="007A3E00" w:rsidRDefault="0049188C" w:rsidP="007A3E00">
      <w:pPr>
        <w:pStyle w:val="Odsekzoznamu"/>
        <w:widowControl w:val="0"/>
        <w:tabs>
          <w:tab w:val="left" w:pos="851"/>
        </w:tabs>
        <w:suppressAutoHyphens/>
        <w:spacing w:after="0" w:line="240" w:lineRule="auto"/>
        <w:ind w:left="567" w:firstLine="6"/>
        <w:jc w:val="both"/>
        <w:rPr>
          <w:rFonts w:ascii="Times New Roman" w:eastAsia="Lucida Sans Unicode" w:hAnsi="Times New Roman" w:cs="Times New Roman"/>
        </w:rPr>
      </w:pPr>
      <w:r w:rsidRPr="005C3BE9">
        <w:rPr>
          <w:rFonts w:ascii="Times New Roman" w:eastAsia="Lucida Sans Unicode" w:hAnsi="Times New Roman" w:cs="Times New Roman"/>
        </w:rPr>
        <w:t>V prípade zvýšenia cien služieb môže byť zálohová platba zvýšená o % zvýšenia cien, ak sa prenajímateľ a nájomca nedohodnú inak. Prenajímateľ je povinný preukázať % zvýšenia cien najneskôr 10 pracovných dní pred splatnosťou najbližšej štvrťročnej zálohy, inak sa na zvýšenie cien neprihliadne.</w:t>
      </w:r>
    </w:p>
    <w:p w:rsidR="007A3E00" w:rsidRDefault="007A3E00" w:rsidP="007A3E00">
      <w:pPr>
        <w:widowControl w:val="0"/>
        <w:tabs>
          <w:tab w:val="left" w:pos="851"/>
        </w:tabs>
        <w:suppressAutoHyphens/>
        <w:spacing w:after="0" w:line="240" w:lineRule="auto"/>
        <w:jc w:val="both"/>
        <w:rPr>
          <w:rFonts w:ascii="Times New Roman" w:eastAsia="Lucida Sans Unicode" w:hAnsi="Times New Roman" w:cs="Times New Roman"/>
        </w:rPr>
      </w:pPr>
    </w:p>
    <w:p w:rsidR="0049188C" w:rsidRPr="007A3E00" w:rsidRDefault="0049188C" w:rsidP="007A3E00">
      <w:pPr>
        <w:pStyle w:val="Odsekzoznamu"/>
        <w:widowControl w:val="0"/>
        <w:numPr>
          <w:ilvl w:val="1"/>
          <w:numId w:val="18"/>
        </w:numPr>
        <w:tabs>
          <w:tab w:val="left" w:pos="851"/>
        </w:tabs>
        <w:suppressAutoHyphens/>
        <w:spacing w:after="0" w:line="240" w:lineRule="auto"/>
        <w:ind w:left="567" w:hanging="567"/>
        <w:jc w:val="both"/>
        <w:rPr>
          <w:rFonts w:ascii="Times New Roman" w:eastAsia="Lucida Sans Unicode" w:hAnsi="Times New Roman" w:cs="Times New Roman"/>
        </w:rPr>
      </w:pPr>
      <w:r w:rsidRPr="007A3E00">
        <w:rPr>
          <w:rFonts w:ascii="Times New Roman" w:eastAsia="Lucida Sans Unicode" w:hAnsi="Times New Roman" w:cs="Times New Roman"/>
        </w:rPr>
        <w:t xml:space="preserve">Nájomca do 15 pracovných dní od účinnosti zmluvy zaplatí na účet prenajímateľa, číslo účtu: </w:t>
      </w:r>
      <w:r w:rsidRPr="007A3E00">
        <w:rPr>
          <w:rFonts w:ascii="Times New Roman" w:eastAsia="Lucida Sans Unicode" w:hAnsi="Times New Roman" w:cs="Times New Roman"/>
          <w:kern w:val="3"/>
          <w:lang w:eastAsia="zh-CN" w:bidi="hi-IN"/>
        </w:rPr>
        <w:t>SK26 5600 0000 0004 6928 3001</w:t>
      </w:r>
      <w:r w:rsidRPr="007A3E00">
        <w:rPr>
          <w:rFonts w:ascii="Times New Roman" w:eastAsia="Lucida Sans Unicode" w:hAnsi="Times New Roman" w:cs="Times New Roman"/>
        </w:rPr>
        <w:t xml:space="preserve"> zábezpeku vo výške nájomného a zálohových platieb na služby spojené s nájmom prislúchajúcich dvom štvrťrokom t. j.  sumu </w:t>
      </w:r>
      <w:r w:rsidRPr="007A3E00">
        <w:rPr>
          <w:rFonts w:ascii="Times New Roman" w:eastAsia="Lucida Sans Unicode" w:hAnsi="Times New Roman" w:cs="Times New Roman"/>
          <w:kern w:val="3"/>
          <w:lang w:eastAsia="zh-CN" w:bidi="hi-IN"/>
        </w:rPr>
        <w:t>...........</w:t>
      </w:r>
      <w:r w:rsidRPr="007A3E00">
        <w:rPr>
          <w:rFonts w:ascii="Times New Roman" w:eastAsia="Lucida Sans Unicode" w:hAnsi="Times New Roman" w:cs="Times New Roman"/>
        </w:rPr>
        <w:t xml:space="preserve">,- €. Zmluvné strany sa dohodli, že zo zloženej zábezpeky je prenajímateľ oprávnený voči nájomcovi jednostranne uspokojiť akýkoľvek zo svojich finančných nárokov vyplývajúci z tejto zmluvy. Použitie zábezpeky, alebo jej časti, prenajímateľ oznámi nájomcovi. Nájomca je povinný dorovnať zábezpeku do pôvodnej výšky do 15 pracovných dní od oznámenia prenajímateľa o použití zábezpeky. Ak tak nájomca neurobí je prenajímateľ oprávnený nájomnú zmluvu vypovedať. Po skončení nájmu prenajímateľ nespotrebovanú zábezpeku vráti nájomcovi. </w:t>
      </w:r>
    </w:p>
    <w:p w:rsidR="0049188C" w:rsidRPr="00D80160" w:rsidRDefault="0049188C" w:rsidP="004D0DA0">
      <w:pPr>
        <w:widowControl w:val="0"/>
        <w:tabs>
          <w:tab w:val="left" w:pos="420"/>
        </w:tabs>
        <w:suppressAutoHyphens/>
        <w:spacing w:after="0" w:line="240" w:lineRule="auto"/>
        <w:ind w:firstLine="60"/>
        <w:jc w:val="both"/>
        <w:rPr>
          <w:rFonts w:ascii="Times New Roman" w:eastAsia="Lucida Sans Unicode" w:hAnsi="Times New Roman" w:cs="Times New Roman"/>
        </w:rPr>
      </w:pPr>
    </w:p>
    <w:p w:rsidR="0049188C" w:rsidRPr="00D80160" w:rsidRDefault="0049188C" w:rsidP="004D0DA0">
      <w:pPr>
        <w:widowControl w:val="0"/>
        <w:tabs>
          <w:tab w:val="left" w:pos="420"/>
        </w:tabs>
        <w:suppressAutoHyphens/>
        <w:spacing w:after="0" w:line="240" w:lineRule="auto"/>
        <w:jc w:val="both"/>
        <w:rPr>
          <w:rFonts w:ascii="Times New Roman" w:eastAsia="Lucida Sans Unicode" w:hAnsi="Times New Roman" w:cs="Times New Roman"/>
        </w:rPr>
      </w:pPr>
    </w:p>
    <w:p w:rsidR="0049188C" w:rsidRPr="005C3BE9" w:rsidRDefault="0049188C" w:rsidP="005C3BE9">
      <w:pPr>
        <w:widowControl w:val="0"/>
        <w:tabs>
          <w:tab w:val="left" w:pos="840"/>
        </w:tabs>
        <w:suppressAutoHyphens/>
        <w:spacing w:after="0" w:line="240" w:lineRule="auto"/>
        <w:jc w:val="center"/>
        <w:rPr>
          <w:rFonts w:ascii="Times New Roman" w:eastAsia="Lucida Sans Unicode" w:hAnsi="Times New Roman" w:cs="Times New Roman"/>
          <w:b/>
          <w:bCs/>
        </w:rPr>
      </w:pPr>
      <w:r w:rsidRPr="005C3BE9">
        <w:rPr>
          <w:rFonts w:ascii="Times New Roman" w:eastAsia="Lucida Sans Unicode" w:hAnsi="Times New Roman" w:cs="Times New Roman"/>
          <w:b/>
          <w:bCs/>
        </w:rPr>
        <w:t>Čl.6</w:t>
      </w:r>
    </w:p>
    <w:p w:rsidR="0049188C" w:rsidRPr="005C3BE9" w:rsidRDefault="0049188C" w:rsidP="005C3BE9">
      <w:pPr>
        <w:widowControl w:val="0"/>
        <w:tabs>
          <w:tab w:val="left" w:pos="840"/>
        </w:tabs>
        <w:suppressAutoHyphens/>
        <w:spacing w:after="0" w:line="240" w:lineRule="auto"/>
        <w:jc w:val="center"/>
        <w:rPr>
          <w:rFonts w:ascii="Times New Roman" w:eastAsia="Lucida Sans Unicode" w:hAnsi="Times New Roman" w:cs="Times New Roman"/>
        </w:rPr>
      </w:pPr>
      <w:r w:rsidRPr="005C3BE9">
        <w:rPr>
          <w:rFonts w:ascii="Times New Roman" w:eastAsia="Lucida Sans Unicode" w:hAnsi="Times New Roman" w:cs="Times New Roman"/>
          <w:b/>
          <w:bCs/>
        </w:rPr>
        <w:t>Podnájom</w:t>
      </w:r>
    </w:p>
    <w:p w:rsidR="005C3BE9" w:rsidRDefault="005C3BE9" w:rsidP="005C3BE9">
      <w:pPr>
        <w:widowControl w:val="0"/>
        <w:tabs>
          <w:tab w:val="left" w:pos="840"/>
        </w:tabs>
        <w:suppressAutoHyphens/>
        <w:spacing w:after="0" w:line="240" w:lineRule="auto"/>
        <w:jc w:val="both"/>
        <w:rPr>
          <w:rFonts w:ascii="Times New Roman" w:eastAsia="Lucida Sans Unicode" w:hAnsi="Times New Roman" w:cs="Times New Roman"/>
        </w:rPr>
      </w:pPr>
    </w:p>
    <w:p w:rsidR="0049188C" w:rsidRPr="005C3BE9" w:rsidRDefault="0049188C" w:rsidP="005C3BE9">
      <w:pPr>
        <w:widowControl w:val="0"/>
        <w:tabs>
          <w:tab w:val="left" w:pos="840"/>
        </w:tabs>
        <w:suppressAutoHyphens/>
        <w:spacing w:after="0" w:line="240" w:lineRule="auto"/>
        <w:jc w:val="both"/>
        <w:rPr>
          <w:rFonts w:ascii="Times New Roman" w:eastAsia="Lucida Sans Unicode" w:hAnsi="Times New Roman" w:cs="Times New Roman"/>
        </w:rPr>
      </w:pPr>
      <w:r w:rsidRPr="005C3BE9">
        <w:rPr>
          <w:rFonts w:ascii="Times New Roman" w:eastAsia="Lucida Sans Unicode" w:hAnsi="Times New Roman" w:cs="Times New Roman"/>
        </w:rPr>
        <w:t>Nájomca je oprávnený prenechať nebytové priestory alebo ich časti do podnájmu len s prechádzajúcim písomným súhlasom prenajímateľa.</w:t>
      </w:r>
    </w:p>
    <w:p w:rsidR="0049188C" w:rsidRPr="00D80160" w:rsidRDefault="0049188C" w:rsidP="004D0DA0">
      <w:pPr>
        <w:widowControl w:val="0"/>
        <w:tabs>
          <w:tab w:val="left" w:pos="840"/>
        </w:tabs>
        <w:suppressAutoHyphens/>
        <w:spacing w:after="0" w:line="240" w:lineRule="auto"/>
        <w:ind w:left="420"/>
        <w:jc w:val="both"/>
        <w:rPr>
          <w:rFonts w:ascii="Times New Roman" w:eastAsia="Lucida Sans Unicode" w:hAnsi="Times New Roman" w:cs="Times New Roman"/>
        </w:rPr>
      </w:pPr>
    </w:p>
    <w:p w:rsidR="0049188C" w:rsidRPr="00D80160" w:rsidRDefault="0049188C" w:rsidP="004D0DA0">
      <w:pPr>
        <w:widowControl w:val="0"/>
        <w:tabs>
          <w:tab w:val="left" w:pos="840"/>
        </w:tabs>
        <w:suppressAutoHyphens/>
        <w:spacing w:after="0" w:line="240" w:lineRule="auto"/>
        <w:ind w:left="420"/>
        <w:jc w:val="both"/>
        <w:rPr>
          <w:rFonts w:ascii="Times New Roman" w:eastAsia="Lucida Sans Unicode" w:hAnsi="Times New Roman" w:cs="Times New Roman"/>
        </w:rPr>
      </w:pPr>
    </w:p>
    <w:p w:rsidR="0049188C" w:rsidRPr="005C3BE9" w:rsidRDefault="0049188C" w:rsidP="005C3BE9">
      <w:pPr>
        <w:widowControl w:val="0"/>
        <w:tabs>
          <w:tab w:val="left" w:pos="840"/>
        </w:tabs>
        <w:suppressAutoHyphens/>
        <w:spacing w:after="0" w:line="240" w:lineRule="auto"/>
        <w:jc w:val="center"/>
        <w:rPr>
          <w:rFonts w:ascii="Times New Roman" w:eastAsia="Lucida Sans Unicode" w:hAnsi="Times New Roman" w:cs="Times New Roman"/>
        </w:rPr>
      </w:pPr>
      <w:r w:rsidRPr="005C3BE9">
        <w:rPr>
          <w:rFonts w:ascii="Times New Roman" w:eastAsia="Lucida Sans Unicode" w:hAnsi="Times New Roman" w:cs="Times New Roman"/>
          <w:b/>
          <w:bCs/>
        </w:rPr>
        <w:t>Čl.7</w:t>
      </w:r>
    </w:p>
    <w:p w:rsidR="0049188C" w:rsidRDefault="0049188C" w:rsidP="005C3BE9">
      <w:pPr>
        <w:widowControl w:val="0"/>
        <w:tabs>
          <w:tab w:val="left" w:pos="840"/>
        </w:tabs>
        <w:suppressAutoHyphens/>
        <w:spacing w:after="0" w:line="240" w:lineRule="auto"/>
        <w:jc w:val="center"/>
        <w:rPr>
          <w:rFonts w:ascii="Times New Roman" w:eastAsia="Lucida Sans Unicode" w:hAnsi="Times New Roman" w:cs="Times New Roman"/>
          <w:b/>
          <w:bCs/>
        </w:rPr>
      </w:pPr>
      <w:r w:rsidRPr="005C3BE9">
        <w:rPr>
          <w:rFonts w:ascii="Times New Roman" w:eastAsia="Lucida Sans Unicode" w:hAnsi="Times New Roman" w:cs="Times New Roman"/>
          <w:b/>
          <w:bCs/>
        </w:rPr>
        <w:t>Práva a povinnosti zmluvných strán</w:t>
      </w:r>
    </w:p>
    <w:p w:rsidR="006141B1" w:rsidRDefault="006141B1" w:rsidP="006141B1">
      <w:pPr>
        <w:widowControl w:val="0"/>
        <w:tabs>
          <w:tab w:val="left" w:pos="420"/>
        </w:tabs>
        <w:suppressAutoHyphens/>
        <w:spacing w:after="0" w:line="240" w:lineRule="auto"/>
        <w:jc w:val="both"/>
        <w:rPr>
          <w:rFonts w:ascii="Times New Roman" w:eastAsia="Lucida Sans Unicode" w:hAnsi="Times New Roman" w:cs="Times New Roman"/>
          <w:b/>
          <w:bCs/>
        </w:rPr>
      </w:pPr>
    </w:p>
    <w:p w:rsidR="007A3E00" w:rsidRDefault="0049188C" w:rsidP="007A3E00">
      <w:pPr>
        <w:pStyle w:val="Odsekzoznamu"/>
        <w:widowControl w:val="0"/>
        <w:numPr>
          <w:ilvl w:val="1"/>
          <w:numId w:val="14"/>
        </w:numPr>
        <w:suppressAutoHyphens/>
        <w:spacing w:after="0" w:line="240" w:lineRule="auto"/>
        <w:ind w:left="567" w:hanging="567"/>
        <w:jc w:val="both"/>
        <w:rPr>
          <w:rFonts w:ascii="Times New Roman" w:eastAsia="Lucida Sans Unicode" w:hAnsi="Times New Roman" w:cs="Times New Roman"/>
        </w:rPr>
      </w:pPr>
      <w:r w:rsidRPr="006141B1">
        <w:rPr>
          <w:rFonts w:ascii="Times New Roman" w:eastAsia="Lucida Sans Unicode" w:hAnsi="Times New Roman" w:cs="Times New Roman"/>
        </w:rPr>
        <w:t>Prenajímateľ je povinný zabezpečiť nájomcovi plný a nerušený výkon práv spojených s nájmom nebytových priestorov.</w:t>
      </w:r>
    </w:p>
    <w:p w:rsidR="007A3E00" w:rsidRDefault="007A3E00" w:rsidP="007A3E00">
      <w:pPr>
        <w:pStyle w:val="Odsekzoznamu"/>
        <w:widowControl w:val="0"/>
        <w:suppressAutoHyphens/>
        <w:spacing w:after="0" w:line="240" w:lineRule="auto"/>
        <w:ind w:left="567"/>
        <w:jc w:val="both"/>
        <w:rPr>
          <w:rFonts w:ascii="Times New Roman" w:eastAsia="Lucida Sans Unicode" w:hAnsi="Times New Roman" w:cs="Times New Roman"/>
        </w:rPr>
      </w:pPr>
    </w:p>
    <w:p w:rsidR="007A3E00" w:rsidRDefault="0049188C" w:rsidP="007A3E00">
      <w:pPr>
        <w:pStyle w:val="Odsekzoznamu"/>
        <w:widowControl w:val="0"/>
        <w:numPr>
          <w:ilvl w:val="1"/>
          <w:numId w:val="14"/>
        </w:numPr>
        <w:suppressAutoHyphens/>
        <w:spacing w:after="0" w:line="240" w:lineRule="auto"/>
        <w:ind w:left="567" w:hanging="567"/>
        <w:jc w:val="both"/>
        <w:rPr>
          <w:rFonts w:ascii="Times New Roman" w:eastAsia="Lucida Sans Unicode" w:hAnsi="Times New Roman" w:cs="Times New Roman"/>
        </w:rPr>
      </w:pPr>
      <w:r w:rsidRPr="007A3E00">
        <w:rPr>
          <w:rFonts w:ascii="Times New Roman" w:eastAsia="Lucida Sans Unicode" w:hAnsi="Times New Roman" w:cs="Times New Roman"/>
        </w:rPr>
        <w:t xml:space="preserve">Nájomca je oprávnený užívať predmet nájmu len na účel dohodnutý v tejto zmluve a udržiavať ho v stave spôsobilom na riadne užívanie. </w:t>
      </w:r>
    </w:p>
    <w:p w:rsidR="007A3E00" w:rsidRPr="007A3E00" w:rsidRDefault="007A3E00" w:rsidP="007A3E00">
      <w:pPr>
        <w:pStyle w:val="Odsekzoznamu"/>
        <w:rPr>
          <w:rFonts w:ascii="Times New Roman" w:eastAsia="Lucida Sans Unicode" w:hAnsi="Times New Roman" w:cs="Times New Roman"/>
        </w:rPr>
      </w:pPr>
    </w:p>
    <w:p w:rsidR="007A3E00" w:rsidRDefault="0049188C" w:rsidP="007A3E00">
      <w:pPr>
        <w:pStyle w:val="Odsekzoznamu"/>
        <w:widowControl w:val="0"/>
        <w:numPr>
          <w:ilvl w:val="1"/>
          <w:numId w:val="14"/>
        </w:numPr>
        <w:suppressAutoHyphens/>
        <w:spacing w:after="0" w:line="240" w:lineRule="auto"/>
        <w:ind w:left="567" w:hanging="567"/>
        <w:jc w:val="both"/>
        <w:rPr>
          <w:rFonts w:ascii="Times New Roman" w:eastAsia="Lucida Sans Unicode" w:hAnsi="Times New Roman" w:cs="Times New Roman"/>
        </w:rPr>
      </w:pPr>
      <w:r w:rsidRPr="007A3E00">
        <w:rPr>
          <w:rFonts w:ascii="Times New Roman" w:eastAsia="Lucida Sans Unicode" w:hAnsi="Times New Roman" w:cs="Times New Roman"/>
        </w:rPr>
        <w:t>Prenajímateľ nie je povinný udržiavať predmet nájmu v stave spôsobilom na dohovorené alebo obvyklé užívanie.</w:t>
      </w:r>
    </w:p>
    <w:p w:rsidR="007A3E00" w:rsidRPr="007A3E00" w:rsidRDefault="007A3E00" w:rsidP="007A3E00">
      <w:pPr>
        <w:pStyle w:val="Odsekzoznamu"/>
        <w:rPr>
          <w:rFonts w:ascii="Times New Roman" w:eastAsia="Lucida Sans Unicode" w:hAnsi="Times New Roman" w:cs="Times New Roman"/>
        </w:rPr>
      </w:pPr>
    </w:p>
    <w:p w:rsidR="007A3E00" w:rsidRDefault="0049188C" w:rsidP="007A3E00">
      <w:pPr>
        <w:pStyle w:val="Odsekzoznamu"/>
        <w:widowControl w:val="0"/>
        <w:numPr>
          <w:ilvl w:val="1"/>
          <w:numId w:val="14"/>
        </w:numPr>
        <w:suppressAutoHyphens/>
        <w:spacing w:after="0" w:line="240" w:lineRule="auto"/>
        <w:ind w:left="567" w:hanging="567"/>
        <w:jc w:val="both"/>
        <w:rPr>
          <w:rFonts w:ascii="Times New Roman" w:eastAsia="Lucida Sans Unicode" w:hAnsi="Times New Roman" w:cs="Times New Roman"/>
        </w:rPr>
      </w:pPr>
      <w:r w:rsidRPr="007A3E00">
        <w:rPr>
          <w:rFonts w:ascii="Times New Roman" w:eastAsia="Lucida Sans Unicode" w:hAnsi="Times New Roman" w:cs="Times New Roman"/>
        </w:rPr>
        <w:t xml:space="preserve">Náklady spojené s obvyklým udržiavaním a náklady na  drobné opravy spojené s obvyklým užívaním predmetu nájmu znáša nájomca. Nájomca sa zaväzuje vykonávať prípadné stavebné úpravy na svoje náklady len po predchádzajúcom písomnom súhlase prenajímateľa. Stavebné úpravy majúce povahu technického zhodnotenia prenajatého majetku, ktoré vykonal nájomca,  bude odpisovať nájomca. Nájomca nebude od prenajímateľa požadovať  úhradu nákladov, ktoré vynaložil na stavebné úpravy prenajatých priestorov. </w:t>
      </w:r>
    </w:p>
    <w:p w:rsidR="007A3E00" w:rsidRPr="007A3E00" w:rsidRDefault="007A3E00" w:rsidP="007A3E00">
      <w:pPr>
        <w:pStyle w:val="Odsekzoznamu"/>
        <w:rPr>
          <w:rFonts w:ascii="Times New Roman" w:eastAsia="Lucida Sans Unicode" w:hAnsi="Times New Roman" w:cs="Times New Roman"/>
        </w:rPr>
      </w:pPr>
    </w:p>
    <w:p w:rsidR="007A3E00" w:rsidRDefault="0049188C" w:rsidP="007A3E00">
      <w:pPr>
        <w:pStyle w:val="Odsekzoznamu"/>
        <w:widowControl w:val="0"/>
        <w:numPr>
          <w:ilvl w:val="1"/>
          <w:numId w:val="14"/>
        </w:numPr>
        <w:suppressAutoHyphens/>
        <w:spacing w:after="0" w:line="240" w:lineRule="auto"/>
        <w:ind w:left="567" w:hanging="567"/>
        <w:jc w:val="both"/>
        <w:rPr>
          <w:rFonts w:ascii="Times New Roman" w:eastAsia="Lucida Sans Unicode" w:hAnsi="Times New Roman" w:cs="Times New Roman"/>
        </w:rPr>
      </w:pPr>
      <w:r w:rsidRPr="007A3E00">
        <w:rPr>
          <w:rFonts w:ascii="Times New Roman" w:eastAsia="Lucida Sans Unicode" w:hAnsi="Times New Roman" w:cs="Times New Roman"/>
        </w:rPr>
        <w:lastRenderedPageBreak/>
        <w:t>Nájomca je povinný bez zbytočného odkladu oznámiť prenajímateľovi potrebu opráv, ktoré má vykonať prenajímateľ  a umožniť vykonanie mu týchto opráv, inak nájomca zodpovedá za škodu, ktorá nesplnením povinnosti vznikla. Prenajímateľ je povinný vykonať všetko pre uskutočnenie opráv, ktoré je  povinný vykonať v čo najkratšom čase podľa povahy a rozsahu opráv a zodpovedá za škody, ktoré nájomcovi vznikli v súvislosti s nevykonaním alebo bezdôvodným odkladom vykonania týchto opráv.  Ak nájomca nemôže užívať prenajaté nebytové priestory z dôvodov, za ktoré zodpovedá prenajímateľ, je prenajímateľ povinný vrátiť nájomcovi pomernú časť nájomného za obdobie, počas ktorého nemohol nájomca užívať nebytové priestory na dohodnutý účel, a to v lehote 7 dní odo dňa doručenia písomnej výzvy nájomcu prenajímateľovi na vrátenie pomernej časti nájomného.</w:t>
      </w:r>
    </w:p>
    <w:p w:rsidR="007A3E00" w:rsidRPr="007A3E00" w:rsidRDefault="007A3E00" w:rsidP="007A3E00">
      <w:pPr>
        <w:pStyle w:val="Odsekzoznamu"/>
        <w:rPr>
          <w:rFonts w:ascii="Times New Roman" w:eastAsia="Times New Roman" w:hAnsi="Times New Roman" w:cs="Times New Roman"/>
        </w:rPr>
      </w:pPr>
    </w:p>
    <w:p w:rsidR="007A3E00" w:rsidRPr="007A3E00" w:rsidRDefault="0049188C" w:rsidP="007A3E00">
      <w:pPr>
        <w:pStyle w:val="Odsekzoznamu"/>
        <w:widowControl w:val="0"/>
        <w:numPr>
          <w:ilvl w:val="1"/>
          <w:numId w:val="14"/>
        </w:numPr>
        <w:suppressAutoHyphens/>
        <w:spacing w:after="0" w:line="240" w:lineRule="auto"/>
        <w:ind w:left="567" w:hanging="567"/>
        <w:jc w:val="both"/>
        <w:rPr>
          <w:rFonts w:ascii="Times New Roman" w:eastAsia="Lucida Sans Unicode" w:hAnsi="Times New Roman" w:cs="Times New Roman"/>
        </w:rPr>
      </w:pPr>
      <w:r w:rsidRPr="007A3E00">
        <w:rPr>
          <w:rFonts w:ascii="Times New Roman" w:eastAsia="Times New Roman" w:hAnsi="Times New Roman" w:cs="Times New Roman"/>
        </w:rPr>
        <w:t>V prípade vzniku havárie resp. tejto hrozby je nájomca povinný umožniť prenajímateľovi vstup do prenajatých priestorov.</w:t>
      </w:r>
    </w:p>
    <w:p w:rsidR="007A3E00" w:rsidRPr="007A3E00" w:rsidRDefault="007A3E00" w:rsidP="007A3E00">
      <w:pPr>
        <w:pStyle w:val="Odsekzoznamu"/>
        <w:rPr>
          <w:rFonts w:ascii="Times New Roman" w:eastAsia="Times New Roman" w:hAnsi="Times New Roman" w:cs="Times New Roman"/>
        </w:rPr>
      </w:pPr>
    </w:p>
    <w:p w:rsidR="007A3E00" w:rsidRPr="007A3E00" w:rsidRDefault="0049188C" w:rsidP="007A3E00">
      <w:pPr>
        <w:pStyle w:val="Odsekzoznamu"/>
        <w:widowControl w:val="0"/>
        <w:numPr>
          <w:ilvl w:val="1"/>
          <w:numId w:val="14"/>
        </w:numPr>
        <w:suppressAutoHyphens/>
        <w:spacing w:after="0" w:line="240" w:lineRule="auto"/>
        <w:ind w:left="567" w:hanging="567"/>
        <w:jc w:val="both"/>
        <w:rPr>
          <w:rFonts w:ascii="Times New Roman" w:eastAsia="Lucida Sans Unicode" w:hAnsi="Times New Roman" w:cs="Times New Roman"/>
        </w:rPr>
      </w:pPr>
      <w:r w:rsidRPr="007A3E00">
        <w:rPr>
          <w:rFonts w:ascii="Times New Roman" w:eastAsia="Times New Roman" w:hAnsi="Times New Roman" w:cs="Times New Roman"/>
        </w:rPr>
        <w:t xml:space="preserve">Za účelom kontroly dodržiavania zmluvných podmienok nájomca na požiadanie prenajímateľa umožní určeným zamestnancom prenajímateľa alebo oprávneným osobám prenajímateľa vstup do prenajatých nebytových priestorov. </w:t>
      </w:r>
    </w:p>
    <w:p w:rsidR="007A3E00" w:rsidRPr="007A3E00" w:rsidRDefault="007A3E00" w:rsidP="007A3E00">
      <w:pPr>
        <w:pStyle w:val="Odsekzoznamu"/>
        <w:rPr>
          <w:rFonts w:ascii="Times New Roman" w:eastAsia="Times New Roman" w:hAnsi="Times New Roman" w:cs="Times New Roman"/>
          <w:kern w:val="3"/>
          <w:lang w:eastAsia="zh-CN" w:bidi="hi-IN"/>
        </w:rPr>
      </w:pPr>
    </w:p>
    <w:p w:rsidR="007A3E00" w:rsidRPr="007A3E00" w:rsidRDefault="0049188C" w:rsidP="007A3E00">
      <w:pPr>
        <w:pStyle w:val="Odsekzoznamu"/>
        <w:widowControl w:val="0"/>
        <w:numPr>
          <w:ilvl w:val="1"/>
          <w:numId w:val="14"/>
        </w:numPr>
        <w:suppressAutoHyphens/>
        <w:spacing w:after="0" w:line="240" w:lineRule="auto"/>
        <w:ind w:left="567" w:hanging="567"/>
        <w:jc w:val="both"/>
        <w:rPr>
          <w:rFonts w:ascii="Times New Roman" w:eastAsia="Lucida Sans Unicode" w:hAnsi="Times New Roman" w:cs="Times New Roman"/>
        </w:rPr>
      </w:pPr>
      <w:r w:rsidRPr="007A3E00">
        <w:rPr>
          <w:rFonts w:ascii="Times New Roman" w:eastAsia="Times New Roman" w:hAnsi="Times New Roman" w:cs="Times New Roman"/>
          <w:kern w:val="3"/>
          <w:lang w:eastAsia="zh-CN" w:bidi="hi-IN"/>
        </w:rPr>
        <w:t>Nájomca sa zaväzuje v prenajatých priestoroch zabezpečiť plnenie úloh požiarnej ochrany a dodržiavanie predpisov na ochranu zdravia a bezpečnosti pri práci v rozsahu, v akom je v zmysle platných právnych predpisov povinný tieto úlohy zabezpečovať prenajímateľ, a to  po celú dobu trvania nájmu, najmä vykonať všetky potrebné úlohy na úseku BOZP v zmysle zákona 124/2006 Z. z.  v znení neskorších predpisov a na úseku požiarnej ochrany v zmysle zákona  č. 314/2001 Z. z. v znení neskorších predpisov. Nájomca je povinný zabezpečiť na vlastné náklady revíziu ním používaných elektrických zariadení, v zmysle platných právnych predpisov.</w:t>
      </w:r>
      <w:r w:rsidRPr="007A3E00">
        <w:rPr>
          <w:rFonts w:ascii="Times New Roman" w:eastAsia="Times New Roman" w:hAnsi="Times New Roman" w:cs="Times New Roman"/>
        </w:rPr>
        <w:t xml:space="preserve">         </w:t>
      </w:r>
    </w:p>
    <w:p w:rsidR="007A3E00" w:rsidRPr="007A3E00" w:rsidRDefault="007A3E00" w:rsidP="007A3E00">
      <w:pPr>
        <w:pStyle w:val="Odsekzoznamu"/>
        <w:rPr>
          <w:rFonts w:ascii="Times New Roman" w:eastAsia="Times New Roman" w:hAnsi="Times New Roman" w:cs="Times New Roman"/>
        </w:rPr>
      </w:pPr>
    </w:p>
    <w:p w:rsidR="007A3E00" w:rsidRPr="007A3E00" w:rsidRDefault="0049188C" w:rsidP="007A3E00">
      <w:pPr>
        <w:pStyle w:val="Odsekzoznamu"/>
        <w:widowControl w:val="0"/>
        <w:numPr>
          <w:ilvl w:val="1"/>
          <w:numId w:val="14"/>
        </w:numPr>
        <w:suppressAutoHyphens/>
        <w:spacing w:after="0" w:line="240" w:lineRule="auto"/>
        <w:ind w:left="567" w:hanging="567"/>
        <w:jc w:val="both"/>
        <w:rPr>
          <w:rFonts w:ascii="Times New Roman" w:eastAsia="Lucida Sans Unicode" w:hAnsi="Times New Roman" w:cs="Times New Roman"/>
        </w:rPr>
      </w:pPr>
      <w:r w:rsidRPr="007A3E00">
        <w:rPr>
          <w:rFonts w:ascii="Times New Roman" w:eastAsia="Times New Roman" w:hAnsi="Times New Roman" w:cs="Times New Roman"/>
        </w:rPr>
        <w:t>Nájomca sa zaväzuje udržiavať predmet nájmu v súlade so všeobecne platnými hygienickými predpismi.</w:t>
      </w:r>
    </w:p>
    <w:p w:rsidR="007A3E00" w:rsidRPr="007A3E00" w:rsidRDefault="007A3E00" w:rsidP="007A3E00">
      <w:pPr>
        <w:pStyle w:val="Odsekzoznamu"/>
        <w:rPr>
          <w:rFonts w:ascii="Times New Roman" w:eastAsia="Times New Roman" w:hAnsi="Times New Roman" w:cs="Times New Roman"/>
        </w:rPr>
      </w:pPr>
    </w:p>
    <w:p w:rsidR="007A3E00" w:rsidRPr="007A3E00" w:rsidRDefault="0049188C" w:rsidP="007A3E00">
      <w:pPr>
        <w:pStyle w:val="Odsekzoznamu"/>
        <w:widowControl w:val="0"/>
        <w:numPr>
          <w:ilvl w:val="1"/>
          <w:numId w:val="14"/>
        </w:numPr>
        <w:suppressAutoHyphens/>
        <w:spacing w:after="0" w:line="240" w:lineRule="auto"/>
        <w:ind w:left="567" w:hanging="567"/>
        <w:jc w:val="both"/>
        <w:rPr>
          <w:rFonts w:ascii="Times New Roman" w:eastAsia="Lucida Sans Unicode" w:hAnsi="Times New Roman" w:cs="Times New Roman"/>
        </w:rPr>
      </w:pPr>
      <w:r w:rsidRPr="007A3E00">
        <w:rPr>
          <w:rFonts w:ascii="Times New Roman" w:eastAsia="Times New Roman" w:hAnsi="Times New Roman" w:cs="Times New Roman"/>
        </w:rPr>
        <w:t>Za škodu spôsobenú na prenajatých nebytových priestoroch a na zariadeniach v nich umiestnených zodpovedá v plnom rozsahu nájomca. Nájomca sa taktiež zaväzuje prenajímateľovi nahradiť škodu vzniknutú na predmete nájmu poškodením nad rámec obvyklého opotrebenia.</w:t>
      </w:r>
    </w:p>
    <w:p w:rsidR="007A3E00" w:rsidRPr="007A3E00" w:rsidRDefault="007A3E00" w:rsidP="007A3E00">
      <w:pPr>
        <w:pStyle w:val="Odsekzoznamu"/>
        <w:rPr>
          <w:rFonts w:ascii="Times New Roman" w:eastAsia="Times New Roman" w:hAnsi="Times New Roman" w:cs="Times New Roman"/>
        </w:rPr>
      </w:pPr>
    </w:p>
    <w:p w:rsidR="007A3E00" w:rsidRPr="007A3E00" w:rsidRDefault="0049188C" w:rsidP="007A3E00">
      <w:pPr>
        <w:pStyle w:val="Odsekzoznamu"/>
        <w:widowControl w:val="0"/>
        <w:numPr>
          <w:ilvl w:val="1"/>
          <w:numId w:val="14"/>
        </w:numPr>
        <w:suppressAutoHyphens/>
        <w:spacing w:after="0" w:line="240" w:lineRule="auto"/>
        <w:ind w:left="567" w:hanging="567"/>
        <w:jc w:val="both"/>
        <w:rPr>
          <w:rFonts w:ascii="Times New Roman" w:eastAsia="Lucida Sans Unicode" w:hAnsi="Times New Roman" w:cs="Times New Roman"/>
        </w:rPr>
      </w:pPr>
      <w:r w:rsidRPr="007A3E00">
        <w:rPr>
          <w:rFonts w:ascii="Times New Roman" w:eastAsia="Times New Roman" w:hAnsi="Times New Roman" w:cs="Times New Roman"/>
        </w:rPr>
        <w:t>Poistenie  vecí v prenajatých nebytových priestoroch  si zabezpečí nájomca sám na vlastné náklady.</w:t>
      </w:r>
    </w:p>
    <w:p w:rsidR="007A3E00" w:rsidRPr="007A3E00" w:rsidRDefault="007A3E00" w:rsidP="007A3E00">
      <w:pPr>
        <w:pStyle w:val="Odsekzoznamu"/>
        <w:rPr>
          <w:rFonts w:ascii="Times New Roman" w:eastAsia="Times New Roman" w:hAnsi="Times New Roman" w:cs="Times New Roman"/>
        </w:rPr>
      </w:pPr>
    </w:p>
    <w:p w:rsidR="007A3E00" w:rsidRPr="007A3E00" w:rsidRDefault="0049188C" w:rsidP="007A3E00">
      <w:pPr>
        <w:pStyle w:val="Odsekzoznamu"/>
        <w:widowControl w:val="0"/>
        <w:numPr>
          <w:ilvl w:val="1"/>
          <w:numId w:val="14"/>
        </w:numPr>
        <w:suppressAutoHyphens/>
        <w:spacing w:after="0" w:line="240" w:lineRule="auto"/>
        <w:ind w:left="567" w:hanging="567"/>
        <w:jc w:val="both"/>
        <w:rPr>
          <w:rFonts w:ascii="Times New Roman" w:eastAsia="Lucida Sans Unicode" w:hAnsi="Times New Roman" w:cs="Times New Roman"/>
        </w:rPr>
      </w:pPr>
      <w:r w:rsidRPr="007A3E00">
        <w:rPr>
          <w:rFonts w:ascii="Times New Roman" w:eastAsia="Times New Roman" w:hAnsi="Times New Roman" w:cs="Times New Roman"/>
        </w:rPr>
        <w:t xml:space="preserve">Prenajímateľ súhlasí s tým, aby nájomca na predmete nájmu umiestnil vhodné a primerané tabule, resp. nápisy, informujúce o tom, že v prenajatých priestoroch  nájomca vykonáva činnosť. Nájomca pred tým, ako ich umiestni, je povinný odsúhlasiť ich umiestnenie  s prenajímateľom. Nájomca je pri ukončení činnosti povinný tieto tabule a nápisy odstrániť.  </w:t>
      </w:r>
    </w:p>
    <w:p w:rsidR="007A3E00" w:rsidRPr="007A3E00" w:rsidRDefault="007A3E00" w:rsidP="007A3E00">
      <w:pPr>
        <w:pStyle w:val="Odsekzoznamu"/>
        <w:rPr>
          <w:rFonts w:ascii="Times New Roman" w:eastAsia="Times New Roman" w:hAnsi="Times New Roman" w:cs="Times New Roman"/>
        </w:rPr>
      </w:pPr>
    </w:p>
    <w:p w:rsidR="0049188C" w:rsidRPr="007A3E00" w:rsidRDefault="0049188C" w:rsidP="007A3E00">
      <w:pPr>
        <w:pStyle w:val="Odsekzoznamu"/>
        <w:widowControl w:val="0"/>
        <w:numPr>
          <w:ilvl w:val="1"/>
          <w:numId w:val="14"/>
        </w:numPr>
        <w:suppressAutoHyphens/>
        <w:spacing w:after="0" w:line="240" w:lineRule="auto"/>
        <w:ind w:left="567" w:hanging="567"/>
        <w:jc w:val="both"/>
        <w:rPr>
          <w:rFonts w:ascii="Times New Roman" w:eastAsia="Lucida Sans Unicode" w:hAnsi="Times New Roman" w:cs="Times New Roman"/>
        </w:rPr>
      </w:pPr>
      <w:r w:rsidRPr="007A3E00">
        <w:rPr>
          <w:rFonts w:ascii="Times New Roman" w:eastAsia="Times New Roman" w:hAnsi="Times New Roman" w:cs="Times New Roman"/>
        </w:rPr>
        <w:t xml:space="preserve">Nájomca je povinný v zmysle platných hygienických predpisov v predmete nájmu zabezpečovať na vlastné náklady dezinfekciu, deratizáciu a dezinsekciu.  </w:t>
      </w:r>
    </w:p>
    <w:p w:rsidR="0049188C" w:rsidRPr="00D80160" w:rsidRDefault="0049188C" w:rsidP="004D0DA0">
      <w:pPr>
        <w:widowControl w:val="0"/>
        <w:tabs>
          <w:tab w:val="left" w:pos="420"/>
        </w:tabs>
        <w:suppressAutoHyphens/>
        <w:spacing w:after="0" w:line="240" w:lineRule="auto"/>
        <w:jc w:val="both"/>
        <w:rPr>
          <w:rFonts w:ascii="Times New Roman" w:eastAsia="Times New Roman" w:hAnsi="Times New Roman" w:cs="Times New Roman"/>
          <w:b/>
          <w:bCs/>
        </w:rPr>
      </w:pPr>
    </w:p>
    <w:p w:rsidR="0049188C" w:rsidRPr="004D0DA0" w:rsidRDefault="0049188C" w:rsidP="007A3E00">
      <w:pPr>
        <w:pStyle w:val="Odsekzoznamu"/>
        <w:widowControl w:val="0"/>
        <w:tabs>
          <w:tab w:val="left" w:pos="1140"/>
        </w:tabs>
        <w:suppressAutoHyphens/>
        <w:spacing w:after="0" w:line="240" w:lineRule="auto"/>
        <w:ind w:left="360"/>
        <w:jc w:val="center"/>
        <w:rPr>
          <w:rFonts w:ascii="Times New Roman" w:eastAsia="Times New Roman" w:hAnsi="Times New Roman" w:cs="Times New Roman"/>
          <w:b/>
          <w:bCs/>
        </w:rPr>
      </w:pPr>
      <w:r w:rsidRPr="004D0DA0">
        <w:rPr>
          <w:rFonts w:ascii="Times New Roman" w:eastAsia="Times New Roman" w:hAnsi="Times New Roman" w:cs="Times New Roman"/>
          <w:b/>
          <w:bCs/>
        </w:rPr>
        <w:t>Čl. 8</w:t>
      </w:r>
    </w:p>
    <w:p w:rsidR="0049188C" w:rsidRPr="004D0DA0" w:rsidRDefault="0049188C" w:rsidP="007A3E00">
      <w:pPr>
        <w:pStyle w:val="Odsekzoznamu"/>
        <w:widowControl w:val="0"/>
        <w:tabs>
          <w:tab w:val="left" w:pos="1140"/>
        </w:tabs>
        <w:suppressAutoHyphens/>
        <w:spacing w:after="0" w:line="240" w:lineRule="auto"/>
        <w:ind w:left="360"/>
        <w:jc w:val="center"/>
        <w:rPr>
          <w:rFonts w:ascii="Times New Roman" w:eastAsia="Times New Roman" w:hAnsi="Times New Roman" w:cs="Times New Roman"/>
          <w:b/>
          <w:bCs/>
        </w:rPr>
      </w:pPr>
      <w:r w:rsidRPr="004D0DA0">
        <w:rPr>
          <w:rFonts w:ascii="Times New Roman" w:eastAsia="Times New Roman" w:hAnsi="Times New Roman" w:cs="Times New Roman"/>
          <w:b/>
          <w:bCs/>
        </w:rPr>
        <w:t>Skončenie nájmu</w:t>
      </w:r>
    </w:p>
    <w:p w:rsidR="0049188C" w:rsidRPr="00D80160" w:rsidRDefault="0049188C" w:rsidP="004D0DA0">
      <w:pPr>
        <w:widowControl w:val="0"/>
        <w:tabs>
          <w:tab w:val="left" w:pos="1140"/>
        </w:tabs>
        <w:suppressAutoHyphens/>
        <w:spacing w:after="0" w:line="240" w:lineRule="auto"/>
        <w:ind w:left="1140" w:hanging="1125"/>
        <w:jc w:val="both"/>
        <w:rPr>
          <w:rFonts w:ascii="Times New Roman" w:eastAsia="Times New Roman" w:hAnsi="Times New Roman" w:cs="Times New Roman"/>
        </w:rPr>
      </w:pPr>
    </w:p>
    <w:p w:rsidR="006857D9" w:rsidRDefault="0049188C" w:rsidP="006857D9">
      <w:pPr>
        <w:pStyle w:val="Odsekzoznamu"/>
        <w:widowControl w:val="0"/>
        <w:numPr>
          <w:ilvl w:val="1"/>
          <w:numId w:val="19"/>
        </w:numPr>
        <w:tabs>
          <w:tab w:val="left" w:pos="1140"/>
        </w:tabs>
        <w:suppressAutoHyphens/>
        <w:spacing w:after="0" w:line="240" w:lineRule="auto"/>
        <w:ind w:left="567" w:hanging="567"/>
        <w:jc w:val="both"/>
        <w:rPr>
          <w:rFonts w:ascii="Times New Roman" w:eastAsia="Times New Roman" w:hAnsi="Times New Roman" w:cs="Times New Roman"/>
        </w:rPr>
      </w:pPr>
      <w:r w:rsidRPr="006857D9">
        <w:rPr>
          <w:rFonts w:ascii="Times New Roman" w:eastAsia="Times New Roman" w:hAnsi="Times New Roman" w:cs="Times New Roman"/>
        </w:rPr>
        <w:t>Nájom skončí písomnou dohodou zmluvných strán alebo písomným vypovedaním tejto zmluvy ktoroukoľvek zo zmluvných strán a to aj bez udania dôvodu.</w:t>
      </w:r>
    </w:p>
    <w:p w:rsidR="006857D9" w:rsidRDefault="006857D9" w:rsidP="006857D9">
      <w:pPr>
        <w:pStyle w:val="Odsekzoznamu"/>
        <w:widowControl w:val="0"/>
        <w:tabs>
          <w:tab w:val="left" w:pos="1140"/>
        </w:tabs>
        <w:suppressAutoHyphens/>
        <w:spacing w:after="0" w:line="240" w:lineRule="auto"/>
        <w:ind w:left="567"/>
        <w:jc w:val="both"/>
        <w:rPr>
          <w:rFonts w:ascii="Times New Roman" w:eastAsia="Times New Roman" w:hAnsi="Times New Roman" w:cs="Times New Roman"/>
        </w:rPr>
      </w:pPr>
    </w:p>
    <w:p w:rsidR="006857D9" w:rsidRDefault="0049188C" w:rsidP="006857D9">
      <w:pPr>
        <w:pStyle w:val="Odsekzoznamu"/>
        <w:widowControl w:val="0"/>
        <w:numPr>
          <w:ilvl w:val="1"/>
          <w:numId w:val="19"/>
        </w:numPr>
        <w:tabs>
          <w:tab w:val="left" w:pos="1140"/>
        </w:tabs>
        <w:suppressAutoHyphens/>
        <w:spacing w:after="0" w:line="240" w:lineRule="auto"/>
        <w:ind w:left="567" w:hanging="567"/>
        <w:jc w:val="both"/>
        <w:rPr>
          <w:rFonts w:ascii="Times New Roman" w:eastAsia="Times New Roman" w:hAnsi="Times New Roman" w:cs="Times New Roman"/>
        </w:rPr>
      </w:pPr>
      <w:r w:rsidRPr="006857D9">
        <w:rPr>
          <w:rFonts w:ascii="Times New Roman" w:eastAsia="Times New Roman" w:hAnsi="Times New Roman" w:cs="Times New Roman"/>
        </w:rPr>
        <w:t>Výpovedná lehota z dôvodov uvedených v bode 8.1.  je 3 (tri) mesiace a začína plynúť od prvého dňa mesiaca nasledujúceho po doručení výpovede druhej strane.</w:t>
      </w:r>
    </w:p>
    <w:p w:rsidR="006857D9" w:rsidRPr="006857D9" w:rsidRDefault="006857D9" w:rsidP="006857D9">
      <w:pPr>
        <w:pStyle w:val="Odsekzoznamu"/>
        <w:rPr>
          <w:rFonts w:ascii="Times New Roman" w:eastAsia="Times New Roman" w:hAnsi="Times New Roman" w:cs="Times New Roman"/>
        </w:rPr>
      </w:pPr>
    </w:p>
    <w:p w:rsidR="006857D9" w:rsidRDefault="0049188C" w:rsidP="006857D9">
      <w:pPr>
        <w:pStyle w:val="Odsekzoznamu"/>
        <w:widowControl w:val="0"/>
        <w:numPr>
          <w:ilvl w:val="1"/>
          <w:numId w:val="19"/>
        </w:numPr>
        <w:tabs>
          <w:tab w:val="left" w:pos="1140"/>
        </w:tabs>
        <w:suppressAutoHyphens/>
        <w:spacing w:after="0" w:line="240" w:lineRule="auto"/>
        <w:ind w:left="567" w:hanging="567"/>
        <w:jc w:val="both"/>
        <w:rPr>
          <w:rFonts w:ascii="Times New Roman" w:eastAsia="Times New Roman" w:hAnsi="Times New Roman" w:cs="Times New Roman"/>
        </w:rPr>
      </w:pPr>
      <w:r w:rsidRPr="006857D9">
        <w:rPr>
          <w:rFonts w:ascii="Times New Roman" w:eastAsia="Times New Roman" w:hAnsi="Times New Roman" w:cs="Times New Roman"/>
        </w:rPr>
        <w:t xml:space="preserve">Po skončení nájmu podľa tejto zmluvy je nájomca povinný všetky prenajaté  priestory vypratať a </w:t>
      </w:r>
      <w:r w:rsidRPr="006857D9">
        <w:rPr>
          <w:rFonts w:ascii="Times New Roman" w:eastAsia="Times New Roman" w:hAnsi="Times New Roman" w:cs="Times New Roman"/>
        </w:rPr>
        <w:lastRenderedPageBreak/>
        <w:t xml:space="preserve">odovzdať prenajímateľovi v </w:t>
      </w:r>
      <w:r w:rsidRPr="006857D9">
        <w:rPr>
          <w:rFonts w:ascii="Times New Roman" w:eastAsia="Lucida Sans Unicode" w:hAnsi="Times New Roman" w:cs="Times New Roman"/>
        </w:rPr>
        <w:t xml:space="preserve">stave, zodpovedajúcom stavebným úpravám, ktoré vykonal so súhlasom prenajímateľa s prihliadnutím na obvyklé opotrebenie a to najneskoršie v </w:t>
      </w:r>
      <w:r w:rsidRPr="006857D9">
        <w:rPr>
          <w:rFonts w:ascii="Times New Roman" w:eastAsia="Times New Roman" w:hAnsi="Times New Roman" w:cs="Times New Roman"/>
        </w:rPr>
        <w:t>deň skončenia nájmu. Ak tak nájomca v určený deň neurobí, je prenajímateľ oprávnený dať na náklady a nebezpečie nájomcu prenajaté priestory vypratať. Nájomca je povinný prenajímateľovi náklady na vypratanie priestorov uhradiť do 10 dní od obdržania faktúry, ktorou prenajímateľ náklady na vypratanie priestorov nájomcovi vyfakturoval.</w:t>
      </w:r>
    </w:p>
    <w:p w:rsidR="006857D9" w:rsidRPr="006857D9" w:rsidRDefault="006857D9" w:rsidP="006857D9">
      <w:pPr>
        <w:pStyle w:val="Odsekzoznamu"/>
        <w:rPr>
          <w:rFonts w:ascii="Times New Roman" w:eastAsia="Times New Roman" w:hAnsi="Times New Roman" w:cs="Times New Roman"/>
        </w:rPr>
      </w:pPr>
    </w:p>
    <w:p w:rsidR="0049188C" w:rsidRPr="006857D9" w:rsidRDefault="0049188C" w:rsidP="006857D9">
      <w:pPr>
        <w:pStyle w:val="Odsekzoznamu"/>
        <w:widowControl w:val="0"/>
        <w:numPr>
          <w:ilvl w:val="1"/>
          <w:numId w:val="19"/>
        </w:numPr>
        <w:tabs>
          <w:tab w:val="left" w:pos="1140"/>
        </w:tabs>
        <w:suppressAutoHyphens/>
        <w:spacing w:after="0" w:line="240" w:lineRule="auto"/>
        <w:ind w:left="567" w:hanging="567"/>
        <w:jc w:val="both"/>
        <w:rPr>
          <w:rFonts w:ascii="Times New Roman" w:eastAsia="Times New Roman" w:hAnsi="Times New Roman" w:cs="Times New Roman"/>
        </w:rPr>
      </w:pPr>
      <w:r w:rsidRPr="006857D9">
        <w:rPr>
          <w:rFonts w:ascii="Times New Roman" w:eastAsia="Times New Roman" w:hAnsi="Times New Roman" w:cs="Times New Roman"/>
        </w:rPr>
        <w:t>V prípade skončenia nájmu podľa tejto zmluvy sa prenajímateľ zaväzuje vrátiť nájomcovi nespotrebované nájomné už zaplatené nájomcom prenajímateľovi, a to do 14  dní odo dňa skončenia nájmu.</w:t>
      </w:r>
    </w:p>
    <w:p w:rsidR="0049188C" w:rsidRPr="00D80160" w:rsidRDefault="0049188C" w:rsidP="004D0DA0">
      <w:pPr>
        <w:widowControl w:val="0"/>
        <w:tabs>
          <w:tab w:val="left" w:pos="1140"/>
        </w:tabs>
        <w:suppressAutoHyphens/>
        <w:spacing w:after="0" w:line="240" w:lineRule="auto"/>
        <w:ind w:left="1140" w:hanging="1125"/>
        <w:jc w:val="both"/>
        <w:rPr>
          <w:rFonts w:ascii="Times New Roman" w:eastAsia="Times New Roman" w:hAnsi="Times New Roman" w:cs="Times New Roman"/>
          <w:b/>
          <w:bCs/>
        </w:rPr>
      </w:pPr>
    </w:p>
    <w:p w:rsidR="0049188C" w:rsidRDefault="0049188C" w:rsidP="004D0DA0">
      <w:pPr>
        <w:widowControl w:val="0"/>
        <w:tabs>
          <w:tab w:val="left" w:pos="1140"/>
        </w:tabs>
        <w:suppressAutoHyphens/>
        <w:spacing w:after="0" w:line="240" w:lineRule="auto"/>
        <w:ind w:left="1140" w:hanging="1125"/>
        <w:jc w:val="both"/>
        <w:rPr>
          <w:rFonts w:ascii="Times New Roman" w:eastAsia="Times New Roman" w:hAnsi="Times New Roman" w:cs="Times New Roman"/>
          <w:b/>
          <w:bCs/>
        </w:rPr>
      </w:pPr>
    </w:p>
    <w:p w:rsidR="0049188C" w:rsidRPr="006857D9" w:rsidRDefault="0049188C" w:rsidP="006857D9">
      <w:pPr>
        <w:widowControl w:val="0"/>
        <w:tabs>
          <w:tab w:val="left" w:pos="1140"/>
        </w:tabs>
        <w:suppressAutoHyphens/>
        <w:spacing w:after="0" w:line="240" w:lineRule="auto"/>
        <w:jc w:val="center"/>
        <w:rPr>
          <w:rFonts w:ascii="Times New Roman" w:eastAsia="Times New Roman" w:hAnsi="Times New Roman" w:cs="Times New Roman"/>
          <w:b/>
          <w:bCs/>
        </w:rPr>
      </w:pPr>
      <w:r w:rsidRPr="006857D9">
        <w:rPr>
          <w:rFonts w:ascii="Times New Roman" w:eastAsia="Times New Roman" w:hAnsi="Times New Roman" w:cs="Times New Roman"/>
          <w:b/>
          <w:bCs/>
        </w:rPr>
        <w:t>Čl. 9</w:t>
      </w:r>
    </w:p>
    <w:p w:rsidR="0049188C" w:rsidRPr="006857D9" w:rsidRDefault="0049188C" w:rsidP="006857D9">
      <w:pPr>
        <w:widowControl w:val="0"/>
        <w:tabs>
          <w:tab w:val="left" w:pos="1140"/>
        </w:tabs>
        <w:suppressAutoHyphens/>
        <w:spacing w:after="0" w:line="240" w:lineRule="auto"/>
        <w:jc w:val="center"/>
        <w:rPr>
          <w:rFonts w:ascii="Times New Roman" w:eastAsia="Times New Roman" w:hAnsi="Times New Roman" w:cs="Times New Roman"/>
          <w:b/>
          <w:bCs/>
        </w:rPr>
      </w:pPr>
      <w:r w:rsidRPr="006857D9">
        <w:rPr>
          <w:rFonts w:ascii="Times New Roman" w:eastAsia="Times New Roman" w:hAnsi="Times New Roman" w:cs="Times New Roman"/>
          <w:b/>
          <w:bCs/>
        </w:rPr>
        <w:t>Doručovanie</w:t>
      </w:r>
    </w:p>
    <w:p w:rsidR="0049188C" w:rsidRPr="00D80160" w:rsidRDefault="0049188C" w:rsidP="004D0DA0">
      <w:pPr>
        <w:widowControl w:val="0"/>
        <w:tabs>
          <w:tab w:val="left" w:pos="1140"/>
        </w:tabs>
        <w:suppressAutoHyphens/>
        <w:spacing w:after="0" w:line="240" w:lineRule="auto"/>
        <w:ind w:left="1140" w:hanging="1125"/>
        <w:jc w:val="both"/>
        <w:rPr>
          <w:rFonts w:ascii="Times New Roman" w:eastAsia="Times New Roman" w:hAnsi="Times New Roman" w:cs="Times New Roman"/>
          <w:b/>
          <w:bCs/>
        </w:rPr>
      </w:pPr>
    </w:p>
    <w:p w:rsidR="0049188C" w:rsidRPr="006857D9" w:rsidRDefault="0049188C" w:rsidP="006857D9">
      <w:pPr>
        <w:widowControl w:val="0"/>
        <w:tabs>
          <w:tab w:val="left" w:pos="1140"/>
        </w:tabs>
        <w:suppressAutoHyphens/>
        <w:spacing w:after="0" w:line="240" w:lineRule="auto"/>
        <w:jc w:val="both"/>
        <w:rPr>
          <w:rFonts w:ascii="Times New Roman" w:eastAsia="Times New Roman" w:hAnsi="Times New Roman" w:cs="Times New Roman"/>
        </w:rPr>
      </w:pPr>
      <w:r w:rsidRPr="006857D9">
        <w:rPr>
          <w:rFonts w:ascii="Times New Roman" w:eastAsia="Times New Roman" w:hAnsi="Times New Roman" w:cs="Times New Roman"/>
        </w:rPr>
        <w:t xml:space="preserve">Komunikácia medzi prenajímateľom a nájomcom bude prebiehať elektronicky  prostredníctvom mailových adries zmluvných strán, ktoré sú uvedené v čl. I. alebo doručením písomností do elektronickej schránky. </w:t>
      </w:r>
    </w:p>
    <w:p w:rsidR="0049188C" w:rsidRPr="005E6A40" w:rsidRDefault="0049188C" w:rsidP="004D0DA0">
      <w:pPr>
        <w:widowControl w:val="0"/>
        <w:tabs>
          <w:tab w:val="left" w:pos="1140"/>
        </w:tabs>
        <w:suppressAutoHyphens/>
        <w:spacing w:after="0" w:line="240" w:lineRule="auto"/>
        <w:ind w:left="1140" w:hanging="1125"/>
        <w:jc w:val="both"/>
        <w:rPr>
          <w:rFonts w:ascii="Times New Roman" w:eastAsia="Times New Roman" w:hAnsi="Times New Roman" w:cs="Times New Roman"/>
          <w:b/>
        </w:rPr>
      </w:pPr>
    </w:p>
    <w:p w:rsidR="0049188C" w:rsidRPr="00D80160" w:rsidRDefault="0049188C" w:rsidP="004D0DA0">
      <w:pPr>
        <w:widowControl w:val="0"/>
        <w:tabs>
          <w:tab w:val="left" w:pos="1140"/>
        </w:tabs>
        <w:suppressAutoHyphens/>
        <w:spacing w:after="0" w:line="240" w:lineRule="auto"/>
        <w:ind w:left="1140"/>
        <w:jc w:val="both"/>
        <w:rPr>
          <w:rFonts w:ascii="Times New Roman" w:eastAsia="Times New Roman" w:hAnsi="Times New Roman" w:cs="Times New Roman"/>
        </w:rPr>
      </w:pPr>
    </w:p>
    <w:p w:rsidR="0049188C" w:rsidRPr="006857D9" w:rsidRDefault="0049188C" w:rsidP="006857D9">
      <w:pPr>
        <w:widowControl w:val="0"/>
        <w:tabs>
          <w:tab w:val="left" w:pos="1140"/>
        </w:tabs>
        <w:suppressAutoHyphens/>
        <w:spacing w:after="0" w:line="240" w:lineRule="auto"/>
        <w:jc w:val="center"/>
        <w:rPr>
          <w:rFonts w:ascii="Times New Roman" w:eastAsia="Times New Roman" w:hAnsi="Times New Roman" w:cs="Times New Roman"/>
          <w:b/>
          <w:bCs/>
        </w:rPr>
      </w:pPr>
      <w:r w:rsidRPr="006857D9">
        <w:rPr>
          <w:rFonts w:ascii="Times New Roman" w:eastAsia="Times New Roman" w:hAnsi="Times New Roman" w:cs="Times New Roman"/>
          <w:b/>
          <w:bCs/>
        </w:rPr>
        <w:t>Čl. 10</w:t>
      </w:r>
    </w:p>
    <w:p w:rsidR="0049188C" w:rsidRPr="006857D9" w:rsidRDefault="0049188C" w:rsidP="006857D9">
      <w:pPr>
        <w:widowControl w:val="0"/>
        <w:tabs>
          <w:tab w:val="left" w:pos="1140"/>
        </w:tabs>
        <w:suppressAutoHyphens/>
        <w:spacing w:after="0" w:line="240" w:lineRule="auto"/>
        <w:jc w:val="center"/>
        <w:rPr>
          <w:rFonts w:ascii="Times New Roman" w:eastAsia="Times New Roman" w:hAnsi="Times New Roman" w:cs="Times New Roman"/>
          <w:b/>
          <w:bCs/>
        </w:rPr>
      </w:pPr>
      <w:r w:rsidRPr="006857D9">
        <w:rPr>
          <w:rFonts w:ascii="Times New Roman" w:eastAsia="Times New Roman" w:hAnsi="Times New Roman" w:cs="Times New Roman"/>
          <w:b/>
          <w:bCs/>
        </w:rPr>
        <w:t>Osobitné dojednania</w:t>
      </w:r>
    </w:p>
    <w:p w:rsidR="0049188C" w:rsidRPr="00D80160" w:rsidRDefault="0049188C" w:rsidP="004D0DA0">
      <w:pPr>
        <w:widowControl w:val="0"/>
        <w:tabs>
          <w:tab w:val="left" w:pos="1140"/>
        </w:tabs>
        <w:suppressAutoHyphens/>
        <w:spacing w:after="0" w:line="240" w:lineRule="auto"/>
        <w:ind w:left="1140" w:hanging="1125"/>
        <w:jc w:val="both"/>
        <w:rPr>
          <w:rFonts w:ascii="Times New Roman" w:eastAsia="Times New Roman" w:hAnsi="Times New Roman" w:cs="Times New Roman"/>
          <w:b/>
          <w:bCs/>
        </w:rPr>
      </w:pPr>
    </w:p>
    <w:p w:rsidR="0049188C" w:rsidRPr="006857D9" w:rsidRDefault="0049188C" w:rsidP="006857D9">
      <w:pPr>
        <w:widowControl w:val="0"/>
        <w:tabs>
          <w:tab w:val="left" w:pos="1140"/>
        </w:tabs>
        <w:suppressAutoHyphens/>
        <w:spacing w:after="0" w:line="240" w:lineRule="auto"/>
        <w:jc w:val="both"/>
        <w:rPr>
          <w:rFonts w:ascii="Times New Roman" w:eastAsia="Times New Roman" w:hAnsi="Times New Roman" w:cs="Times New Roman"/>
        </w:rPr>
      </w:pPr>
      <w:r w:rsidRPr="006857D9">
        <w:rPr>
          <w:rFonts w:ascii="Times New Roman" w:eastAsia="Times New Roman" w:hAnsi="Times New Roman" w:cs="Times New Roman"/>
        </w:rPr>
        <w:t xml:space="preserve">V prípade, že niektoré ustanovenia tejto zmluvy sú alebo sa z akéhokoľvek dôvodu stanú neplatné, neúčinné alebo nevynútiteľné, nemá to a ani to nebude mať za následok neplatnosť, neúčinnosť alebo </w:t>
      </w:r>
      <w:proofErr w:type="spellStart"/>
      <w:r w:rsidRPr="006857D9">
        <w:rPr>
          <w:rFonts w:ascii="Times New Roman" w:eastAsia="Times New Roman" w:hAnsi="Times New Roman" w:cs="Times New Roman"/>
        </w:rPr>
        <w:t>nevynútiteľnosť</w:t>
      </w:r>
      <w:proofErr w:type="spellEnd"/>
      <w:r w:rsidRPr="006857D9">
        <w:rPr>
          <w:rFonts w:ascii="Times New Roman" w:eastAsia="Times New Roman" w:hAnsi="Times New Roman" w:cs="Times New Roman"/>
        </w:rPr>
        <w:t xml:space="preserve"> ostatných ustanovení zmluvy. Zmluvné strany sú povinné v dobrej viere rokovať, aby bolo neplatné, neúčinné alebo nevynútiteľné ustanovenie písomne nahradené iným ustanovením, ktorého vecný obsah bude zhodný alebo čo najviac podobný ustanoveniu, ktoré je nahradzované, pričom účel a zmysel tejto zmluvy musí byť zachovaný. Do doby, kým takáto dohoda nebude uzavretá, rovnako však aj pre prípad, že k nej nedôjde vôbec, sa na nahradenie neplatného, neúčinného alebo nevynútiteľného ustanovenia použijú iné ustanovenia tejto zmluvy a ak také nie sú, potom príslušné ustanovenia slovenských právnych predpisov a to také ustanovenia, ktoré zodpovedajú kritériám podľa predchádzajúcej vety.</w:t>
      </w:r>
    </w:p>
    <w:p w:rsidR="0049188C" w:rsidRPr="00D80160" w:rsidRDefault="0049188C" w:rsidP="004D0DA0">
      <w:pPr>
        <w:widowControl w:val="0"/>
        <w:tabs>
          <w:tab w:val="left" w:pos="1140"/>
        </w:tabs>
        <w:suppressAutoHyphens/>
        <w:spacing w:after="0" w:line="240" w:lineRule="auto"/>
        <w:ind w:left="1140" w:hanging="1125"/>
        <w:jc w:val="both"/>
        <w:rPr>
          <w:rFonts w:ascii="Times New Roman" w:eastAsia="Times New Roman" w:hAnsi="Times New Roman" w:cs="Times New Roman"/>
        </w:rPr>
      </w:pPr>
    </w:p>
    <w:p w:rsidR="0049188C" w:rsidRPr="006857D9" w:rsidRDefault="0049188C" w:rsidP="006857D9">
      <w:pPr>
        <w:widowControl w:val="0"/>
        <w:tabs>
          <w:tab w:val="left" w:pos="1140"/>
        </w:tabs>
        <w:suppressAutoHyphens/>
        <w:spacing w:after="0" w:line="240" w:lineRule="auto"/>
        <w:jc w:val="center"/>
        <w:rPr>
          <w:rFonts w:ascii="Times New Roman" w:eastAsia="Times New Roman" w:hAnsi="Times New Roman" w:cs="Times New Roman"/>
          <w:b/>
          <w:bCs/>
        </w:rPr>
      </w:pPr>
      <w:r w:rsidRPr="006857D9">
        <w:rPr>
          <w:rFonts w:ascii="Times New Roman" w:eastAsia="Times New Roman" w:hAnsi="Times New Roman" w:cs="Times New Roman"/>
          <w:b/>
          <w:bCs/>
        </w:rPr>
        <w:t>Čl. 11</w:t>
      </w:r>
    </w:p>
    <w:p w:rsidR="0049188C" w:rsidRPr="006857D9" w:rsidRDefault="0049188C" w:rsidP="006857D9">
      <w:pPr>
        <w:widowControl w:val="0"/>
        <w:tabs>
          <w:tab w:val="left" w:pos="1140"/>
        </w:tabs>
        <w:suppressAutoHyphens/>
        <w:spacing w:after="0" w:line="240" w:lineRule="auto"/>
        <w:jc w:val="center"/>
        <w:rPr>
          <w:rFonts w:ascii="Times New Roman" w:eastAsia="Times New Roman" w:hAnsi="Times New Roman" w:cs="Times New Roman"/>
          <w:b/>
          <w:bCs/>
        </w:rPr>
      </w:pPr>
      <w:r w:rsidRPr="006857D9">
        <w:rPr>
          <w:rFonts w:ascii="Times New Roman" w:eastAsia="Times New Roman" w:hAnsi="Times New Roman" w:cs="Times New Roman"/>
          <w:b/>
          <w:bCs/>
        </w:rPr>
        <w:t>Záverečné ustanovenie</w:t>
      </w:r>
    </w:p>
    <w:p w:rsidR="0049188C" w:rsidRPr="00D80160" w:rsidRDefault="0049188C" w:rsidP="004D0DA0">
      <w:pPr>
        <w:widowControl w:val="0"/>
        <w:tabs>
          <w:tab w:val="left" w:pos="1140"/>
        </w:tabs>
        <w:suppressAutoHyphens/>
        <w:spacing w:after="0" w:line="240" w:lineRule="auto"/>
        <w:ind w:left="1140" w:hanging="1125"/>
        <w:jc w:val="both"/>
        <w:rPr>
          <w:rFonts w:ascii="Times New Roman" w:eastAsia="Times New Roman" w:hAnsi="Times New Roman" w:cs="Times New Roman"/>
          <w:b/>
          <w:bCs/>
        </w:rPr>
      </w:pPr>
    </w:p>
    <w:p w:rsidR="006857D9" w:rsidRDefault="0049188C" w:rsidP="006857D9">
      <w:pPr>
        <w:pStyle w:val="Odsekzoznamu"/>
        <w:widowControl w:val="0"/>
        <w:numPr>
          <w:ilvl w:val="1"/>
          <w:numId w:val="20"/>
        </w:numPr>
        <w:tabs>
          <w:tab w:val="left" w:pos="1140"/>
        </w:tabs>
        <w:suppressAutoHyphens/>
        <w:spacing w:after="0" w:line="240" w:lineRule="auto"/>
        <w:ind w:left="567" w:hanging="567"/>
        <w:jc w:val="both"/>
        <w:rPr>
          <w:rFonts w:ascii="Times New Roman" w:eastAsia="Times New Roman" w:hAnsi="Times New Roman" w:cs="Times New Roman"/>
        </w:rPr>
      </w:pPr>
      <w:r w:rsidRPr="006857D9">
        <w:rPr>
          <w:rFonts w:ascii="Times New Roman" w:eastAsia="Times New Roman" w:hAnsi="Times New Roman" w:cs="Times New Roman"/>
        </w:rPr>
        <w:t>Práva a povinnosti zmluvných strán, ktoré nie sú upravené v tejto zmluve, sa riadia zákonom č. 116/1990 Zb. O nájme a podnájme nebytových priestorov v znení neskorších predpisov a príslušnými ustanoveniami Občianskeho zákonníka.</w:t>
      </w:r>
    </w:p>
    <w:p w:rsidR="006857D9" w:rsidRDefault="006857D9" w:rsidP="006857D9">
      <w:pPr>
        <w:pStyle w:val="Odsekzoznamu"/>
        <w:widowControl w:val="0"/>
        <w:tabs>
          <w:tab w:val="left" w:pos="1140"/>
        </w:tabs>
        <w:suppressAutoHyphens/>
        <w:spacing w:after="0" w:line="240" w:lineRule="auto"/>
        <w:ind w:left="567"/>
        <w:jc w:val="both"/>
        <w:rPr>
          <w:rFonts w:ascii="Times New Roman" w:eastAsia="Times New Roman" w:hAnsi="Times New Roman" w:cs="Times New Roman"/>
        </w:rPr>
      </w:pPr>
    </w:p>
    <w:p w:rsidR="006857D9" w:rsidRPr="006857D9" w:rsidRDefault="0049188C" w:rsidP="006857D9">
      <w:pPr>
        <w:pStyle w:val="Odsekzoznamu"/>
        <w:widowControl w:val="0"/>
        <w:numPr>
          <w:ilvl w:val="1"/>
          <w:numId w:val="20"/>
        </w:numPr>
        <w:tabs>
          <w:tab w:val="left" w:pos="1140"/>
        </w:tabs>
        <w:suppressAutoHyphens/>
        <w:spacing w:after="0" w:line="240" w:lineRule="auto"/>
        <w:ind w:left="567" w:hanging="567"/>
        <w:jc w:val="both"/>
        <w:rPr>
          <w:rFonts w:ascii="Times New Roman" w:eastAsia="Times New Roman" w:hAnsi="Times New Roman" w:cs="Times New Roman"/>
        </w:rPr>
      </w:pPr>
      <w:r w:rsidRPr="006857D9">
        <w:rPr>
          <w:rFonts w:ascii="Times New Roman" w:eastAsia="Lucida Sans Unicode" w:hAnsi="Times New Roman" w:cs="Times New Roman"/>
        </w:rPr>
        <w:t xml:space="preserve">Táto zmluva nadobúda platnosť dňom jej podpísania oprávnenými zástupcami oboch   </w:t>
      </w:r>
      <w:r w:rsidRPr="006857D9">
        <w:rPr>
          <w:rFonts w:ascii="Times New Roman" w:eastAsia="Lucida Sans Unicode" w:hAnsi="Times New Roman" w:cs="Times New Roman"/>
        </w:rPr>
        <w:br/>
        <w:t>zmluvných strán a účinnosť dňom nasledujúcim po dni jej zverejnenia.</w:t>
      </w:r>
      <w:r w:rsidR="006857D9">
        <w:rPr>
          <w:rFonts w:ascii="Times New Roman" w:eastAsia="Lucida Sans Unicode" w:hAnsi="Times New Roman" w:cs="Times New Roman"/>
        </w:rPr>
        <w:t xml:space="preserve"> </w:t>
      </w:r>
    </w:p>
    <w:p w:rsidR="0049188C" w:rsidRDefault="0049188C" w:rsidP="006857D9">
      <w:pPr>
        <w:widowControl w:val="0"/>
        <w:tabs>
          <w:tab w:val="left" w:pos="1140"/>
        </w:tabs>
        <w:suppressAutoHyphens/>
        <w:spacing w:after="0" w:line="240" w:lineRule="auto"/>
        <w:ind w:left="567"/>
        <w:jc w:val="both"/>
        <w:rPr>
          <w:rFonts w:ascii="Times New Roman" w:eastAsia="Lucida Sans Unicode" w:hAnsi="Times New Roman" w:cs="Times New Roman"/>
        </w:rPr>
      </w:pPr>
      <w:r w:rsidRPr="006857D9">
        <w:rPr>
          <w:rFonts w:ascii="Times New Roman" w:eastAsia="Lucida Sans Unicode" w:hAnsi="Times New Roman" w:cs="Times New Roman"/>
        </w:rPr>
        <w:t xml:space="preserve">Podľa zákona č. 211/2000 Z. z. o slobodnom prístupe k informáciám  a o zmene  </w:t>
      </w:r>
      <w:r w:rsidRPr="006857D9">
        <w:rPr>
          <w:rFonts w:ascii="Times New Roman" w:eastAsia="Lucida Sans Unicode" w:hAnsi="Times New Roman" w:cs="Times New Roman"/>
        </w:rPr>
        <w:br/>
        <w:t xml:space="preserve">a doplnení niektorých zákonov  v znení neskorších predpisov zmluva podlieha  </w:t>
      </w:r>
      <w:r w:rsidRPr="006857D9">
        <w:rPr>
          <w:rFonts w:ascii="Times New Roman" w:eastAsia="Lucida Sans Unicode" w:hAnsi="Times New Roman" w:cs="Times New Roman"/>
        </w:rPr>
        <w:br/>
        <w:t xml:space="preserve">povinnému  zverejneniu.  Podmienky ochrany osobných údajov uvedených v zmluve   </w:t>
      </w:r>
      <w:r w:rsidRPr="006857D9">
        <w:rPr>
          <w:rFonts w:ascii="Times New Roman" w:eastAsia="Lucida Sans Unicode" w:hAnsi="Times New Roman" w:cs="Times New Roman"/>
        </w:rPr>
        <w:br/>
        <w:t xml:space="preserve">sú zverejnené na webovom sídle </w:t>
      </w:r>
      <w:hyperlink r:id="rId6" w:history="1">
        <w:r w:rsidR="006857D9" w:rsidRPr="00391415">
          <w:rPr>
            <w:rStyle w:val="Hypertextovprepojenie"/>
            <w:rFonts w:ascii="Times New Roman" w:eastAsia="Lucida Sans Unicode" w:hAnsi="Times New Roman" w:cs="Times New Roman"/>
            <w:kern w:val="3"/>
            <w:lang w:eastAsia="zh-CN" w:bidi="hi-IN"/>
          </w:rPr>
          <w:t>www.kalsa.sk</w:t>
        </w:r>
      </w:hyperlink>
      <w:r w:rsidRPr="006857D9">
        <w:rPr>
          <w:rFonts w:ascii="Times New Roman" w:eastAsia="Lucida Sans Unicode" w:hAnsi="Times New Roman" w:cs="Times New Roman"/>
        </w:rPr>
        <w:t>.</w:t>
      </w:r>
      <w:r w:rsidR="006857D9">
        <w:rPr>
          <w:rFonts w:ascii="Times New Roman" w:eastAsia="Lucida Sans Unicode" w:hAnsi="Times New Roman" w:cs="Times New Roman"/>
        </w:rPr>
        <w:t xml:space="preserve"> </w:t>
      </w:r>
    </w:p>
    <w:p w:rsidR="006857D9" w:rsidRPr="006857D9" w:rsidRDefault="006857D9" w:rsidP="006857D9">
      <w:pPr>
        <w:widowControl w:val="0"/>
        <w:tabs>
          <w:tab w:val="left" w:pos="1140"/>
        </w:tabs>
        <w:suppressAutoHyphens/>
        <w:spacing w:after="0" w:line="240" w:lineRule="auto"/>
        <w:ind w:left="567"/>
        <w:jc w:val="both"/>
        <w:rPr>
          <w:rFonts w:ascii="Times New Roman" w:eastAsia="Times New Roman" w:hAnsi="Times New Roman" w:cs="Times New Roman"/>
        </w:rPr>
      </w:pPr>
    </w:p>
    <w:p w:rsidR="006857D9" w:rsidRPr="006857D9" w:rsidRDefault="0049188C" w:rsidP="006857D9">
      <w:pPr>
        <w:pStyle w:val="Odsekzoznamu"/>
        <w:widowControl w:val="0"/>
        <w:numPr>
          <w:ilvl w:val="1"/>
          <w:numId w:val="20"/>
        </w:numPr>
        <w:tabs>
          <w:tab w:val="left" w:pos="2280"/>
        </w:tabs>
        <w:suppressAutoHyphens/>
        <w:autoSpaceDN w:val="0"/>
        <w:spacing w:after="0" w:line="240" w:lineRule="auto"/>
        <w:ind w:left="567" w:hanging="567"/>
        <w:jc w:val="both"/>
        <w:textAlignment w:val="baseline"/>
        <w:rPr>
          <w:rFonts w:ascii="Times New Roman" w:eastAsia="Lucida Sans Unicode" w:hAnsi="Times New Roman" w:cs="Times New Roman"/>
          <w:kern w:val="3"/>
          <w:lang w:eastAsia="zh-CN" w:bidi="hi-IN"/>
        </w:rPr>
      </w:pPr>
      <w:r w:rsidRPr="006857D9">
        <w:rPr>
          <w:rFonts w:ascii="Times New Roman" w:eastAsia="Times New Roman" w:hAnsi="Times New Roman" w:cs="Times New Roman"/>
          <w:kern w:val="3"/>
          <w:lang w:eastAsia="zh-CN" w:bidi="hi-IN"/>
        </w:rPr>
        <w:t>Táto zmluva je vyhotovená v 3 rovnopisoch, z ktorých nájomca dostane jeden  rovnopis a dva rovnopisy prenajímateľ.</w:t>
      </w:r>
    </w:p>
    <w:p w:rsidR="006857D9" w:rsidRPr="006857D9" w:rsidRDefault="006857D9" w:rsidP="006857D9">
      <w:pPr>
        <w:pStyle w:val="Odsekzoznamu"/>
        <w:widowControl w:val="0"/>
        <w:tabs>
          <w:tab w:val="left" w:pos="2280"/>
        </w:tabs>
        <w:suppressAutoHyphens/>
        <w:autoSpaceDN w:val="0"/>
        <w:spacing w:after="0" w:line="240" w:lineRule="auto"/>
        <w:ind w:left="567"/>
        <w:jc w:val="both"/>
        <w:textAlignment w:val="baseline"/>
        <w:rPr>
          <w:rFonts w:ascii="Times New Roman" w:eastAsia="Lucida Sans Unicode" w:hAnsi="Times New Roman" w:cs="Times New Roman"/>
          <w:kern w:val="3"/>
          <w:lang w:eastAsia="zh-CN" w:bidi="hi-IN"/>
        </w:rPr>
      </w:pPr>
    </w:p>
    <w:p w:rsidR="006857D9" w:rsidRPr="006857D9" w:rsidRDefault="0049188C" w:rsidP="006857D9">
      <w:pPr>
        <w:pStyle w:val="Odsekzoznamu"/>
        <w:widowControl w:val="0"/>
        <w:numPr>
          <w:ilvl w:val="1"/>
          <w:numId w:val="20"/>
        </w:numPr>
        <w:tabs>
          <w:tab w:val="left" w:pos="2280"/>
        </w:tabs>
        <w:suppressAutoHyphens/>
        <w:autoSpaceDN w:val="0"/>
        <w:spacing w:after="0" w:line="240" w:lineRule="auto"/>
        <w:ind w:left="567" w:hanging="567"/>
        <w:jc w:val="both"/>
        <w:textAlignment w:val="baseline"/>
        <w:rPr>
          <w:rFonts w:ascii="Times New Roman" w:eastAsia="Lucida Sans Unicode" w:hAnsi="Times New Roman" w:cs="Times New Roman"/>
          <w:kern w:val="3"/>
          <w:lang w:eastAsia="zh-CN" w:bidi="hi-IN"/>
        </w:rPr>
      </w:pPr>
      <w:r w:rsidRPr="006857D9">
        <w:rPr>
          <w:rFonts w:ascii="Times New Roman" w:eastAsia="Times New Roman" w:hAnsi="Times New Roman" w:cs="Times New Roman"/>
          <w:kern w:val="3"/>
          <w:lang w:eastAsia="zh-CN" w:bidi="hi-IN"/>
        </w:rPr>
        <w:t>Zmluvné strany sa dohodli, že všetky zmeny a doplnenia tejto zmluvy je možné realizovať výlučne formou písomného dodatku k zmluve, podpísaného obidvoma zmluvnými stranami.</w:t>
      </w:r>
    </w:p>
    <w:p w:rsidR="006857D9" w:rsidRPr="006857D9" w:rsidRDefault="006857D9" w:rsidP="006857D9">
      <w:pPr>
        <w:pStyle w:val="Odsekzoznamu"/>
        <w:rPr>
          <w:rFonts w:ascii="Times New Roman" w:eastAsia="Times New Roman" w:hAnsi="Times New Roman" w:cs="Times New Roman"/>
          <w:kern w:val="3"/>
          <w:lang w:eastAsia="zh-CN" w:bidi="hi-IN"/>
        </w:rPr>
      </w:pPr>
    </w:p>
    <w:p w:rsidR="0049188C" w:rsidRPr="006857D9" w:rsidRDefault="0049188C" w:rsidP="006857D9">
      <w:pPr>
        <w:pStyle w:val="Odsekzoznamu"/>
        <w:widowControl w:val="0"/>
        <w:numPr>
          <w:ilvl w:val="1"/>
          <w:numId w:val="20"/>
        </w:numPr>
        <w:tabs>
          <w:tab w:val="left" w:pos="2280"/>
        </w:tabs>
        <w:suppressAutoHyphens/>
        <w:autoSpaceDN w:val="0"/>
        <w:spacing w:after="0" w:line="240" w:lineRule="auto"/>
        <w:ind w:left="567" w:hanging="567"/>
        <w:jc w:val="both"/>
        <w:textAlignment w:val="baseline"/>
        <w:rPr>
          <w:rFonts w:ascii="Times New Roman" w:eastAsia="Lucida Sans Unicode" w:hAnsi="Times New Roman" w:cs="Times New Roman"/>
          <w:kern w:val="3"/>
          <w:lang w:eastAsia="zh-CN" w:bidi="hi-IN"/>
        </w:rPr>
      </w:pPr>
      <w:r w:rsidRPr="006857D9">
        <w:rPr>
          <w:rFonts w:ascii="Times New Roman" w:eastAsia="Times New Roman" w:hAnsi="Times New Roman" w:cs="Times New Roman"/>
          <w:kern w:val="3"/>
          <w:lang w:eastAsia="zh-CN" w:bidi="hi-IN"/>
        </w:rPr>
        <w:t xml:space="preserve">Zmluvné strany vyhlasujú, že si túto zmluvu prečítali, jej ustanoveniam porozumeli čo do rozsahu </w:t>
      </w:r>
      <w:r w:rsidRPr="006857D9">
        <w:rPr>
          <w:rFonts w:ascii="Times New Roman" w:eastAsia="Times New Roman" w:hAnsi="Times New Roman" w:cs="Times New Roman"/>
          <w:kern w:val="3"/>
          <w:lang w:eastAsia="zh-CN" w:bidi="hi-IN"/>
        </w:rPr>
        <w:lastRenderedPageBreak/>
        <w:t>i obsahu, táto vyjadruje ich slobodnú a vážnu vôľu,  že zmluvu neuzavreli v tiesni za nápadne nevýhodných podmienok a že zmluvu sú oprávnené uzavrieť a to aj podľa svojich vnútorných predpisov a na znak súhlasu s jej obsahom ju vlastnoručne podpisujú.</w:t>
      </w:r>
    </w:p>
    <w:p w:rsidR="006857D9" w:rsidRPr="006857D9" w:rsidRDefault="006857D9" w:rsidP="006857D9">
      <w:pPr>
        <w:pStyle w:val="Odsekzoznamu"/>
        <w:rPr>
          <w:rFonts w:ascii="Times New Roman" w:eastAsia="Lucida Sans Unicode" w:hAnsi="Times New Roman" w:cs="Times New Roman"/>
          <w:kern w:val="3"/>
          <w:lang w:eastAsia="zh-CN" w:bidi="hi-IN"/>
        </w:rPr>
      </w:pPr>
    </w:p>
    <w:p w:rsidR="006857D9" w:rsidRDefault="006857D9" w:rsidP="006857D9">
      <w:pPr>
        <w:widowControl w:val="0"/>
        <w:tabs>
          <w:tab w:val="left" w:pos="2280"/>
        </w:tabs>
        <w:suppressAutoHyphens/>
        <w:autoSpaceDN w:val="0"/>
        <w:spacing w:after="0" w:line="240" w:lineRule="auto"/>
        <w:jc w:val="both"/>
        <w:textAlignment w:val="baseline"/>
        <w:rPr>
          <w:rFonts w:ascii="Times New Roman" w:eastAsia="Lucida Sans Unicode" w:hAnsi="Times New Roman" w:cs="Times New Roman"/>
          <w:kern w:val="3"/>
          <w:lang w:eastAsia="zh-CN" w:bidi="hi-IN"/>
        </w:rPr>
      </w:pPr>
    </w:p>
    <w:p w:rsidR="00817CC0" w:rsidRDefault="00817CC0" w:rsidP="006857D9">
      <w:pPr>
        <w:widowControl w:val="0"/>
        <w:tabs>
          <w:tab w:val="left" w:pos="2280"/>
        </w:tabs>
        <w:suppressAutoHyphens/>
        <w:autoSpaceDN w:val="0"/>
        <w:spacing w:after="0" w:line="240" w:lineRule="auto"/>
        <w:jc w:val="both"/>
        <w:textAlignment w:val="baseline"/>
        <w:rPr>
          <w:rFonts w:ascii="Times New Roman" w:eastAsia="Lucida Sans Unicode" w:hAnsi="Times New Roman" w:cs="Times New Roman"/>
          <w:kern w:val="3"/>
          <w:lang w:eastAsia="zh-CN" w:bidi="hi-IN"/>
        </w:rPr>
      </w:pPr>
    </w:p>
    <w:p w:rsidR="00817CC0" w:rsidRDefault="00817CC0" w:rsidP="006857D9">
      <w:pPr>
        <w:widowControl w:val="0"/>
        <w:tabs>
          <w:tab w:val="left" w:pos="2280"/>
        </w:tabs>
        <w:suppressAutoHyphens/>
        <w:autoSpaceDN w:val="0"/>
        <w:spacing w:after="0" w:line="240" w:lineRule="auto"/>
        <w:jc w:val="both"/>
        <w:textAlignment w:val="baseline"/>
        <w:rPr>
          <w:rFonts w:ascii="Times New Roman" w:eastAsia="Lucida Sans Unicode" w:hAnsi="Times New Roman" w:cs="Times New Roman"/>
          <w:kern w:val="3"/>
          <w:lang w:eastAsia="zh-CN" w:bidi="hi-IN"/>
        </w:rPr>
      </w:pPr>
    </w:p>
    <w:p w:rsidR="00817CC0" w:rsidRDefault="00817CC0" w:rsidP="006857D9">
      <w:pPr>
        <w:widowControl w:val="0"/>
        <w:tabs>
          <w:tab w:val="left" w:pos="2280"/>
        </w:tabs>
        <w:suppressAutoHyphens/>
        <w:autoSpaceDN w:val="0"/>
        <w:spacing w:after="0" w:line="240" w:lineRule="auto"/>
        <w:jc w:val="both"/>
        <w:textAlignment w:val="baseline"/>
        <w:rPr>
          <w:rFonts w:ascii="Times New Roman" w:eastAsia="Lucida Sans Unicode" w:hAnsi="Times New Roman" w:cs="Times New Roman"/>
          <w:kern w:val="3"/>
          <w:lang w:eastAsia="zh-CN" w:bidi="hi-IN"/>
        </w:rPr>
      </w:pPr>
    </w:p>
    <w:p w:rsidR="00817CC0" w:rsidRPr="006857D9" w:rsidRDefault="00817CC0" w:rsidP="006857D9">
      <w:pPr>
        <w:widowControl w:val="0"/>
        <w:tabs>
          <w:tab w:val="left" w:pos="2280"/>
        </w:tabs>
        <w:suppressAutoHyphens/>
        <w:autoSpaceDN w:val="0"/>
        <w:spacing w:after="0" w:line="240" w:lineRule="auto"/>
        <w:jc w:val="both"/>
        <w:textAlignment w:val="baseline"/>
        <w:rPr>
          <w:rFonts w:ascii="Times New Roman" w:eastAsia="Lucida Sans Unicode" w:hAnsi="Times New Roman" w:cs="Times New Roman"/>
          <w:kern w:val="3"/>
          <w:lang w:eastAsia="zh-CN" w:bidi="hi-IN"/>
        </w:rPr>
      </w:pPr>
    </w:p>
    <w:p w:rsidR="0049188C" w:rsidRPr="00D80160" w:rsidRDefault="0049188C" w:rsidP="004D0DA0">
      <w:pPr>
        <w:widowControl w:val="0"/>
        <w:tabs>
          <w:tab w:val="left" w:pos="1140"/>
        </w:tabs>
        <w:suppressAutoHyphens/>
        <w:spacing w:after="0" w:line="240" w:lineRule="auto"/>
        <w:jc w:val="both"/>
        <w:rPr>
          <w:rFonts w:ascii="Times New Roman" w:eastAsia="Times New Roman" w:hAnsi="Times New Roman" w:cs="Times New Roman"/>
        </w:rPr>
      </w:pPr>
    </w:p>
    <w:p w:rsidR="0049188C" w:rsidRPr="00D80160" w:rsidRDefault="0049188C" w:rsidP="004D0DA0">
      <w:pPr>
        <w:widowControl w:val="0"/>
        <w:tabs>
          <w:tab w:val="left" w:pos="1140"/>
        </w:tabs>
        <w:suppressAutoHyphens/>
        <w:spacing w:after="0" w:line="240" w:lineRule="auto"/>
        <w:ind w:left="1140" w:hanging="1125"/>
        <w:jc w:val="both"/>
        <w:rPr>
          <w:rFonts w:ascii="Times New Roman" w:eastAsia="Times New Roman" w:hAnsi="Times New Roman" w:cs="Times New Roman"/>
          <w:b/>
        </w:rPr>
      </w:pPr>
    </w:p>
    <w:p w:rsidR="0049188C" w:rsidRPr="006857D9" w:rsidRDefault="0049188C" w:rsidP="006857D9">
      <w:pPr>
        <w:widowControl w:val="0"/>
        <w:tabs>
          <w:tab w:val="left" w:pos="1140"/>
        </w:tabs>
        <w:suppressAutoHyphens/>
        <w:spacing w:after="0" w:line="240" w:lineRule="auto"/>
        <w:jc w:val="both"/>
        <w:rPr>
          <w:rFonts w:ascii="Times New Roman" w:eastAsia="Times New Roman" w:hAnsi="Times New Roman" w:cs="Times New Roman"/>
        </w:rPr>
      </w:pPr>
      <w:r w:rsidRPr="006857D9">
        <w:rPr>
          <w:rFonts w:ascii="Times New Roman" w:eastAsia="Times New Roman" w:hAnsi="Times New Roman" w:cs="Times New Roman"/>
        </w:rPr>
        <w:t xml:space="preserve">V </w:t>
      </w:r>
      <w:r w:rsidRPr="006857D9">
        <w:rPr>
          <w:rFonts w:ascii="Times New Roman" w:eastAsia="Lucida Sans Unicode" w:hAnsi="Times New Roman" w:cs="Times New Roman"/>
          <w:kern w:val="3"/>
          <w:lang w:eastAsia="zh-CN" w:bidi="hi-IN"/>
        </w:rPr>
        <w:t>...</w:t>
      </w:r>
      <w:r w:rsidR="006857D9">
        <w:rPr>
          <w:rFonts w:ascii="Times New Roman" w:eastAsia="Lucida Sans Unicode" w:hAnsi="Times New Roman" w:cs="Times New Roman"/>
          <w:kern w:val="3"/>
          <w:lang w:eastAsia="zh-CN" w:bidi="hi-IN"/>
        </w:rPr>
        <w:t>..............</w:t>
      </w:r>
      <w:r w:rsidRPr="006857D9">
        <w:rPr>
          <w:rFonts w:ascii="Times New Roman" w:eastAsia="Lucida Sans Unicode" w:hAnsi="Times New Roman" w:cs="Times New Roman"/>
          <w:kern w:val="3"/>
          <w:lang w:eastAsia="zh-CN" w:bidi="hi-IN"/>
        </w:rPr>
        <w:t xml:space="preserve">........ </w:t>
      </w:r>
      <w:r w:rsidRPr="006857D9">
        <w:rPr>
          <w:rFonts w:ascii="Times New Roman" w:eastAsia="Times New Roman" w:hAnsi="Times New Roman" w:cs="Times New Roman"/>
        </w:rPr>
        <w:t xml:space="preserve">dňa                                                                     V </w:t>
      </w:r>
      <w:r w:rsidRPr="006857D9">
        <w:rPr>
          <w:rFonts w:ascii="Times New Roman" w:eastAsia="Lucida Sans Unicode" w:hAnsi="Times New Roman" w:cs="Times New Roman"/>
          <w:kern w:val="3"/>
          <w:lang w:eastAsia="zh-CN" w:bidi="hi-IN"/>
        </w:rPr>
        <w:t>..</w:t>
      </w:r>
      <w:r w:rsidR="006857D9">
        <w:rPr>
          <w:rFonts w:ascii="Times New Roman" w:eastAsia="Lucida Sans Unicode" w:hAnsi="Times New Roman" w:cs="Times New Roman"/>
          <w:kern w:val="3"/>
          <w:lang w:eastAsia="zh-CN" w:bidi="hi-IN"/>
        </w:rPr>
        <w:t>..............................</w:t>
      </w:r>
      <w:r w:rsidRPr="006857D9">
        <w:rPr>
          <w:rFonts w:ascii="Times New Roman" w:eastAsia="Lucida Sans Unicode" w:hAnsi="Times New Roman" w:cs="Times New Roman"/>
          <w:kern w:val="3"/>
          <w:lang w:eastAsia="zh-CN" w:bidi="hi-IN"/>
        </w:rPr>
        <w:t>.........</w:t>
      </w:r>
      <w:r w:rsidRPr="006857D9">
        <w:rPr>
          <w:rFonts w:ascii="Times New Roman" w:eastAsia="Times New Roman" w:hAnsi="Times New Roman" w:cs="Times New Roman"/>
        </w:rPr>
        <w:t>dňa</w:t>
      </w:r>
    </w:p>
    <w:p w:rsidR="0049188C" w:rsidRPr="00D80160" w:rsidRDefault="0049188C" w:rsidP="004D0DA0">
      <w:pPr>
        <w:widowControl w:val="0"/>
        <w:tabs>
          <w:tab w:val="left" w:pos="1140"/>
        </w:tabs>
        <w:suppressAutoHyphens/>
        <w:spacing w:after="0" w:line="240" w:lineRule="auto"/>
        <w:ind w:left="1140" w:hanging="1125"/>
        <w:jc w:val="both"/>
        <w:rPr>
          <w:rFonts w:ascii="Times New Roman" w:eastAsia="Times New Roman" w:hAnsi="Times New Roman" w:cs="Times New Roman"/>
        </w:rPr>
      </w:pPr>
    </w:p>
    <w:p w:rsidR="0049188C" w:rsidRPr="00D80160" w:rsidRDefault="0049188C" w:rsidP="004D0DA0">
      <w:pPr>
        <w:widowControl w:val="0"/>
        <w:tabs>
          <w:tab w:val="left" w:pos="1140"/>
        </w:tabs>
        <w:suppressAutoHyphens/>
        <w:spacing w:after="0" w:line="240" w:lineRule="auto"/>
        <w:ind w:left="1140" w:hanging="1125"/>
        <w:jc w:val="both"/>
        <w:rPr>
          <w:rFonts w:ascii="Times New Roman" w:eastAsia="Times New Roman" w:hAnsi="Times New Roman" w:cs="Times New Roman"/>
        </w:rPr>
      </w:pPr>
    </w:p>
    <w:p w:rsidR="0049188C" w:rsidRPr="00D80160" w:rsidRDefault="0049188C" w:rsidP="004D0DA0">
      <w:pPr>
        <w:widowControl w:val="0"/>
        <w:tabs>
          <w:tab w:val="left" w:pos="1140"/>
        </w:tabs>
        <w:suppressAutoHyphens/>
        <w:spacing w:after="0" w:line="240" w:lineRule="auto"/>
        <w:ind w:left="1140" w:hanging="1125"/>
        <w:jc w:val="both"/>
        <w:rPr>
          <w:rFonts w:ascii="Times New Roman" w:eastAsia="Times New Roman" w:hAnsi="Times New Roman" w:cs="Times New Roman"/>
        </w:rPr>
      </w:pPr>
    </w:p>
    <w:p w:rsidR="0049188C" w:rsidRPr="00D80160" w:rsidRDefault="0049188C" w:rsidP="004D0DA0">
      <w:pPr>
        <w:widowControl w:val="0"/>
        <w:tabs>
          <w:tab w:val="left" w:pos="1140"/>
        </w:tabs>
        <w:suppressAutoHyphens/>
        <w:spacing w:after="0" w:line="240" w:lineRule="auto"/>
        <w:jc w:val="both"/>
        <w:rPr>
          <w:rFonts w:ascii="Times New Roman" w:eastAsia="Times New Roman" w:hAnsi="Times New Roman" w:cs="Times New Roman"/>
        </w:rPr>
      </w:pPr>
    </w:p>
    <w:p w:rsidR="0049188C" w:rsidRPr="00D80160" w:rsidRDefault="0049188C" w:rsidP="004D0DA0">
      <w:pPr>
        <w:widowControl w:val="0"/>
        <w:tabs>
          <w:tab w:val="left" w:pos="1140"/>
        </w:tabs>
        <w:suppressAutoHyphens/>
        <w:spacing w:after="0" w:line="240" w:lineRule="auto"/>
        <w:ind w:left="1140" w:hanging="1020"/>
        <w:jc w:val="both"/>
        <w:rPr>
          <w:rFonts w:ascii="Times New Roman" w:eastAsia="Times New Roman" w:hAnsi="Times New Roman" w:cs="Times New Roman"/>
        </w:rPr>
      </w:pPr>
    </w:p>
    <w:p w:rsidR="0049188C" w:rsidRPr="006857D9" w:rsidRDefault="0049188C" w:rsidP="006857D9">
      <w:pPr>
        <w:widowControl w:val="0"/>
        <w:tabs>
          <w:tab w:val="left" w:pos="1140"/>
        </w:tabs>
        <w:suppressAutoHyphens/>
        <w:spacing w:after="0" w:line="240" w:lineRule="auto"/>
        <w:jc w:val="both"/>
        <w:rPr>
          <w:rFonts w:ascii="Times New Roman" w:eastAsia="Times New Roman" w:hAnsi="Times New Roman" w:cs="Times New Roman"/>
          <w:b/>
          <w:bCs/>
        </w:rPr>
      </w:pPr>
      <w:r w:rsidRPr="006857D9">
        <w:rPr>
          <w:rFonts w:ascii="Times New Roman" w:eastAsia="Times New Roman" w:hAnsi="Times New Roman" w:cs="Times New Roman"/>
          <w:b/>
          <w:bCs/>
        </w:rPr>
        <w:t xml:space="preserve">Za prenajímateľa: </w:t>
      </w:r>
      <w:r w:rsidRPr="006857D9">
        <w:rPr>
          <w:rFonts w:ascii="Times New Roman" w:eastAsia="Times New Roman" w:hAnsi="Times New Roman" w:cs="Times New Roman"/>
          <w:b/>
          <w:bCs/>
        </w:rPr>
        <w:tab/>
      </w:r>
      <w:r w:rsidRPr="006857D9">
        <w:rPr>
          <w:rFonts w:ascii="Times New Roman" w:eastAsia="Times New Roman" w:hAnsi="Times New Roman" w:cs="Times New Roman"/>
          <w:b/>
          <w:bCs/>
        </w:rPr>
        <w:tab/>
      </w:r>
      <w:r w:rsidRPr="006857D9">
        <w:rPr>
          <w:rFonts w:ascii="Times New Roman" w:eastAsia="Times New Roman" w:hAnsi="Times New Roman" w:cs="Times New Roman"/>
          <w:b/>
          <w:bCs/>
        </w:rPr>
        <w:tab/>
        <w:t xml:space="preserve">   </w:t>
      </w:r>
      <w:r w:rsidRPr="006857D9">
        <w:rPr>
          <w:rFonts w:ascii="Times New Roman" w:eastAsia="Times New Roman" w:hAnsi="Times New Roman" w:cs="Times New Roman"/>
          <w:b/>
          <w:bCs/>
        </w:rPr>
        <w:tab/>
        <w:t xml:space="preserve">           </w:t>
      </w:r>
      <w:r w:rsidR="006857D9">
        <w:rPr>
          <w:rFonts w:ascii="Times New Roman" w:eastAsia="Times New Roman" w:hAnsi="Times New Roman" w:cs="Times New Roman"/>
          <w:b/>
          <w:bCs/>
        </w:rPr>
        <w:t xml:space="preserve">              </w:t>
      </w:r>
      <w:r w:rsidRPr="006857D9">
        <w:rPr>
          <w:rFonts w:ascii="Times New Roman" w:eastAsia="Times New Roman" w:hAnsi="Times New Roman" w:cs="Times New Roman"/>
          <w:b/>
          <w:bCs/>
        </w:rPr>
        <w:t xml:space="preserve"> Za  nájomcu:</w:t>
      </w:r>
    </w:p>
    <w:p w:rsidR="008D0A98" w:rsidRDefault="008D0A98" w:rsidP="004D0DA0">
      <w:pPr>
        <w:jc w:val="both"/>
      </w:pPr>
    </w:p>
    <w:sectPr w:rsidR="008D0A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A1607BA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420"/>
        </w:tabs>
        <w:ind w:left="420" w:hanging="360"/>
      </w:pPr>
      <w:rPr>
        <w:rFonts w:hint="default"/>
        <w:b/>
      </w:rPr>
    </w:lvl>
    <w:lvl w:ilvl="2">
      <w:start w:val="1"/>
      <w:numFmt w:val="decimal"/>
      <w:lvlText w:val="%1.%2.%3."/>
      <w:lvlJc w:val="left"/>
      <w:pPr>
        <w:tabs>
          <w:tab w:val="num" w:pos="480"/>
        </w:tabs>
        <w:ind w:left="480" w:hanging="360"/>
      </w:pPr>
      <w:rPr>
        <w:rFonts w:hint="default"/>
      </w:rPr>
    </w:lvl>
    <w:lvl w:ilvl="3">
      <w:start w:val="1"/>
      <w:numFmt w:val="decimal"/>
      <w:lvlText w:val="%1.%2.%3.%4."/>
      <w:lvlJc w:val="left"/>
      <w:pPr>
        <w:tabs>
          <w:tab w:val="num" w:pos="540"/>
        </w:tabs>
        <w:ind w:left="540" w:hanging="360"/>
      </w:pPr>
      <w:rPr>
        <w:rFonts w:hint="default"/>
      </w:rPr>
    </w:lvl>
    <w:lvl w:ilvl="4">
      <w:start w:val="1"/>
      <w:numFmt w:val="decimal"/>
      <w:lvlText w:val="%1.%2.%3.%4.%5."/>
      <w:lvlJc w:val="left"/>
      <w:pPr>
        <w:tabs>
          <w:tab w:val="num" w:pos="600"/>
        </w:tabs>
        <w:ind w:left="600" w:hanging="360"/>
      </w:pPr>
      <w:rPr>
        <w:rFonts w:hint="default"/>
      </w:rPr>
    </w:lvl>
    <w:lvl w:ilvl="5">
      <w:start w:val="1"/>
      <w:numFmt w:val="decimal"/>
      <w:lvlText w:val="%1.%2.%3.%4.%5.%6."/>
      <w:lvlJc w:val="left"/>
      <w:pPr>
        <w:tabs>
          <w:tab w:val="num" w:pos="660"/>
        </w:tabs>
        <w:ind w:left="660" w:hanging="360"/>
      </w:pPr>
      <w:rPr>
        <w:rFonts w:hint="default"/>
      </w:rPr>
    </w:lvl>
    <w:lvl w:ilvl="6">
      <w:start w:val="1"/>
      <w:numFmt w:val="decimal"/>
      <w:lvlText w:val="%1.%2.%3.%4.%5.%6.%7."/>
      <w:lvlJc w:val="left"/>
      <w:pPr>
        <w:tabs>
          <w:tab w:val="num" w:pos="720"/>
        </w:tabs>
        <w:ind w:left="720" w:hanging="360"/>
      </w:pPr>
      <w:rPr>
        <w:rFonts w:hint="default"/>
      </w:rPr>
    </w:lvl>
    <w:lvl w:ilvl="7">
      <w:start w:val="1"/>
      <w:numFmt w:val="decimal"/>
      <w:lvlText w:val="%1.%2.%3.%4.%5.%6.%7.%8."/>
      <w:lvlJc w:val="left"/>
      <w:pPr>
        <w:tabs>
          <w:tab w:val="num" w:pos="780"/>
        </w:tabs>
        <w:ind w:left="780" w:hanging="360"/>
      </w:pPr>
      <w:rPr>
        <w:rFonts w:hint="default"/>
      </w:rPr>
    </w:lvl>
    <w:lvl w:ilvl="8">
      <w:start w:val="1"/>
      <w:numFmt w:val="decimal"/>
      <w:lvlText w:val="%1.%2.%3.%4.%5.%6.%7.%8.%9."/>
      <w:lvlJc w:val="left"/>
      <w:pPr>
        <w:tabs>
          <w:tab w:val="num" w:pos="840"/>
        </w:tabs>
        <w:ind w:left="840" w:hanging="360"/>
      </w:pPr>
      <w:rPr>
        <w:rFonts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2"/>
      <w:numFmt w:val="decimal"/>
      <w:lvlText w:val="%1.%2."/>
      <w:lvlJc w:val="left"/>
      <w:pPr>
        <w:tabs>
          <w:tab w:val="num" w:pos="420"/>
        </w:tabs>
        <w:ind w:left="420" w:hanging="360"/>
      </w:pPr>
    </w:lvl>
    <w:lvl w:ilvl="2">
      <w:start w:val="1"/>
      <w:numFmt w:val="decimal"/>
      <w:lvlText w:val="%1.%2.%3."/>
      <w:lvlJc w:val="left"/>
      <w:pPr>
        <w:tabs>
          <w:tab w:val="num" w:pos="480"/>
        </w:tabs>
        <w:ind w:left="480" w:hanging="360"/>
      </w:p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2" w15:restartNumberingAfterBreak="0">
    <w:nsid w:val="00000003"/>
    <w:multiLevelType w:val="multilevel"/>
    <w:tmpl w:val="00000003"/>
    <w:name w:val="WW8Num3"/>
    <w:lvl w:ilvl="0">
      <w:start w:val="4"/>
      <w:numFmt w:val="decimal"/>
      <w:lvlText w:val="%1."/>
      <w:lvlJc w:val="left"/>
      <w:pPr>
        <w:tabs>
          <w:tab w:val="num" w:pos="360"/>
        </w:tabs>
        <w:ind w:left="360" w:hanging="360"/>
      </w:pPr>
    </w:lvl>
    <w:lvl w:ilvl="1">
      <w:start w:val="1"/>
      <w:numFmt w:val="decimal"/>
      <w:lvlText w:val="%1.%2."/>
      <w:lvlJc w:val="left"/>
      <w:pPr>
        <w:tabs>
          <w:tab w:val="num" w:pos="420"/>
        </w:tabs>
        <w:ind w:left="420" w:hanging="360"/>
      </w:pPr>
    </w:lvl>
    <w:lvl w:ilvl="2">
      <w:start w:val="1"/>
      <w:numFmt w:val="decimal"/>
      <w:lvlText w:val="%1.%2.%3."/>
      <w:lvlJc w:val="left"/>
      <w:pPr>
        <w:tabs>
          <w:tab w:val="num" w:pos="480"/>
        </w:tabs>
        <w:ind w:left="480" w:hanging="360"/>
      </w:p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3" w15:restartNumberingAfterBreak="0">
    <w:nsid w:val="00000004"/>
    <w:multiLevelType w:val="multilevel"/>
    <w:tmpl w:val="00000004"/>
    <w:name w:val="WW8Num4"/>
    <w:lvl w:ilvl="0">
      <w:start w:val="4"/>
      <w:numFmt w:val="decimal"/>
      <w:lvlText w:val="%1."/>
      <w:lvlJc w:val="left"/>
      <w:pPr>
        <w:tabs>
          <w:tab w:val="num" w:pos="360"/>
        </w:tabs>
        <w:ind w:left="360" w:hanging="360"/>
      </w:pPr>
    </w:lvl>
    <w:lvl w:ilvl="1">
      <w:start w:val="3"/>
      <w:numFmt w:val="decimal"/>
      <w:lvlText w:val="%1.%2."/>
      <w:lvlJc w:val="left"/>
      <w:pPr>
        <w:tabs>
          <w:tab w:val="num" w:pos="420"/>
        </w:tabs>
        <w:ind w:left="420" w:hanging="360"/>
      </w:pPr>
    </w:lvl>
    <w:lvl w:ilvl="2">
      <w:start w:val="1"/>
      <w:numFmt w:val="decimal"/>
      <w:lvlText w:val="%1.%2.%3."/>
      <w:lvlJc w:val="left"/>
      <w:pPr>
        <w:tabs>
          <w:tab w:val="num" w:pos="480"/>
        </w:tabs>
        <w:ind w:left="480" w:hanging="360"/>
      </w:p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4" w15:restartNumberingAfterBreak="0">
    <w:nsid w:val="00000005"/>
    <w:multiLevelType w:val="multilevel"/>
    <w:tmpl w:val="00000005"/>
    <w:name w:val="WW8Num5"/>
    <w:lvl w:ilvl="0">
      <w:start w:val="5"/>
      <w:numFmt w:val="decimal"/>
      <w:lvlText w:val="%1."/>
      <w:lvlJc w:val="left"/>
      <w:pPr>
        <w:tabs>
          <w:tab w:val="num" w:pos="360"/>
        </w:tabs>
        <w:ind w:left="360" w:hanging="360"/>
      </w:pPr>
    </w:lvl>
    <w:lvl w:ilvl="1">
      <w:start w:val="6"/>
      <w:numFmt w:val="decimal"/>
      <w:lvlText w:val="%1.%2."/>
      <w:lvlJc w:val="left"/>
      <w:pPr>
        <w:tabs>
          <w:tab w:val="num" w:pos="420"/>
        </w:tabs>
        <w:ind w:left="420" w:hanging="360"/>
      </w:pPr>
    </w:lvl>
    <w:lvl w:ilvl="2">
      <w:start w:val="1"/>
      <w:numFmt w:val="decimal"/>
      <w:lvlText w:val="%1.%2.%3."/>
      <w:lvlJc w:val="left"/>
      <w:pPr>
        <w:tabs>
          <w:tab w:val="num" w:pos="480"/>
        </w:tabs>
        <w:ind w:left="480" w:hanging="360"/>
      </w:p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5" w15:restartNumberingAfterBreak="0">
    <w:nsid w:val="0AFD32F3"/>
    <w:multiLevelType w:val="multilevel"/>
    <w:tmpl w:val="D5B4F8F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EB1C41"/>
    <w:multiLevelType w:val="multilevel"/>
    <w:tmpl w:val="2F0E83BA"/>
    <w:lvl w:ilvl="0">
      <w:start w:val="4"/>
      <w:numFmt w:val="decimal"/>
      <w:lvlText w:val="%1."/>
      <w:lvlJc w:val="left"/>
      <w:pPr>
        <w:ind w:left="360" w:hanging="360"/>
      </w:pPr>
      <w:rPr>
        <w:rFonts w:hint="default"/>
        <w:b/>
      </w:rPr>
    </w:lvl>
    <w:lvl w:ilvl="1">
      <w:start w:val="1"/>
      <w:numFmt w:val="decimal"/>
      <w:lvlText w:val="%1.%2."/>
      <w:lvlJc w:val="left"/>
      <w:pPr>
        <w:ind w:left="420" w:hanging="360"/>
      </w:pPr>
      <w:rPr>
        <w:rFonts w:hint="default"/>
        <w:b/>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7" w15:restartNumberingAfterBreak="0">
    <w:nsid w:val="29350523"/>
    <w:multiLevelType w:val="multilevel"/>
    <w:tmpl w:val="22989700"/>
    <w:lvl w:ilvl="0">
      <w:start w:val="54"/>
      <w:numFmt w:val="decimal"/>
      <w:lvlText w:val="%1."/>
      <w:lvlJc w:val="left"/>
      <w:pPr>
        <w:ind w:left="480" w:hanging="480"/>
      </w:pPr>
      <w:rPr>
        <w:rFonts w:hint="default"/>
      </w:rPr>
    </w:lvl>
    <w:lvl w:ilvl="1">
      <w:start w:val="3"/>
      <w:numFmt w:val="decimal"/>
      <w:lvlText w:val="%1.%2."/>
      <w:lvlJc w:val="left"/>
      <w:pPr>
        <w:ind w:left="540" w:hanging="480"/>
      </w:pPr>
      <w:rPr>
        <w:rFonts w:hint="default"/>
        <w:b/>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8" w15:restartNumberingAfterBreak="0">
    <w:nsid w:val="2D457893"/>
    <w:multiLevelType w:val="multilevel"/>
    <w:tmpl w:val="B8147E2E"/>
    <w:lvl w:ilvl="0">
      <w:start w:val="5"/>
      <w:numFmt w:val="decimal"/>
      <w:lvlText w:val="%1."/>
      <w:lvlJc w:val="left"/>
      <w:pPr>
        <w:tabs>
          <w:tab w:val="num" w:pos="360"/>
        </w:tabs>
        <w:ind w:left="360" w:hanging="360"/>
      </w:pPr>
      <w:rPr>
        <w:b/>
      </w:rPr>
    </w:lvl>
    <w:lvl w:ilvl="1">
      <w:start w:val="6"/>
      <w:numFmt w:val="decimal"/>
      <w:lvlText w:val="%1.%2."/>
      <w:lvlJc w:val="left"/>
      <w:pPr>
        <w:tabs>
          <w:tab w:val="num" w:pos="420"/>
        </w:tabs>
        <w:ind w:left="420" w:hanging="360"/>
      </w:pPr>
    </w:lvl>
    <w:lvl w:ilvl="2">
      <w:start w:val="1"/>
      <w:numFmt w:val="decimal"/>
      <w:lvlText w:val="%1.%2.%3."/>
      <w:lvlJc w:val="left"/>
      <w:pPr>
        <w:tabs>
          <w:tab w:val="num" w:pos="480"/>
        </w:tabs>
        <w:ind w:left="480" w:hanging="360"/>
      </w:p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9" w15:restartNumberingAfterBreak="0">
    <w:nsid w:val="306F3E9E"/>
    <w:multiLevelType w:val="multilevel"/>
    <w:tmpl w:val="71706EE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29B22F8"/>
    <w:multiLevelType w:val="multilevel"/>
    <w:tmpl w:val="A1607BA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420"/>
        </w:tabs>
        <w:ind w:left="420" w:hanging="360"/>
      </w:pPr>
      <w:rPr>
        <w:rFonts w:hint="default"/>
        <w:b/>
      </w:rPr>
    </w:lvl>
    <w:lvl w:ilvl="2">
      <w:start w:val="1"/>
      <w:numFmt w:val="decimal"/>
      <w:lvlText w:val="%1.%2.%3."/>
      <w:lvlJc w:val="left"/>
      <w:pPr>
        <w:tabs>
          <w:tab w:val="num" w:pos="480"/>
        </w:tabs>
        <w:ind w:left="480" w:hanging="360"/>
      </w:pPr>
      <w:rPr>
        <w:rFonts w:hint="default"/>
      </w:rPr>
    </w:lvl>
    <w:lvl w:ilvl="3">
      <w:start w:val="1"/>
      <w:numFmt w:val="decimal"/>
      <w:lvlText w:val="%1.%2.%3.%4."/>
      <w:lvlJc w:val="left"/>
      <w:pPr>
        <w:tabs>
          <w:tab w:val="num" w:pos="540"/>
        </w:tabs>
        <w:ind w:left="540" w:hanging="360"/>
      </w:pPr>
      <w:rPr>
        <w:rFonts w:hint="default"/>
      </w:rPr>
    </w:lvl>
    <w:lvl w:ilvl="4">
      <w:start w:val="1"/>
      <w:numFmt w:val="decimal"/>
      <w:lvlText w:val="%1.%2.%3.%4.%5."/>
      <w:lvlJc w:val="left"/>
      <w:pPr>
        <w:tabs>
          <w:tab w:val="num" w:pos="600"/>
        </w:tabs>
        <w:ind w:left="600" w:hanging="360"/>
      </w:pPr>
      <w:rPr>
        <w:rFonts w:hint="default"/>
      </w:rPr>
    </w:lvl>
    <w:lvl w:ilvl="5">
      <w:start w:val="1"/>
      <w:numFmt w:val="decimal"/>
      <w:lvlText w:val="%1.%2.%3.%4.%5.%6."/>
      <w:lvlJc w:val="left"/>
      <w:pPr>
        <w:tabs>
          <w:tab w:val="num" w:pos="660"/>
        </w:tabs>
        <w:ind w:left="660" w:hanging="360"/>
      </w:pPr>
      <w:rPr>
        <w:rFonts w:hint="default"/>
      </w:rPr>
    </w:lvl>
    <w:lvl w:ilvl="6">
      <w:start w:val="1"/>
      <w:numFmt w:val="decimal"/>
      <w:lvlText w:val="%1.%2.%3.%4.%5.%6.%7."/>
      <w:lvlJc w:val="left"/>
      <w:pPr>
        <w:tabs>
          <w:tab w:val="num" w:pos="720"/>
        </w:tabs>
        <w:ind w:left="720" w:hanging="360"/>
      </w:pPr>
      <w:rPr>
        <w:rFonts w:hint="default"/>
      </w:rPr>
    </w:lvl>
    <w:lvl w:ilvl="7">
      <w:start w:val="1"/>
      <w:numFmt w:val="decimal"/>
      <w:lvlText w:val="%1.%2.%3.%4.%5.%6.%7.%8."/>
      <w:lvlJc w:val="left"/>
      <w:pPr>
        <w:tabs>
          <w:tab w:val="num" w:pos="780"/>
        </w:tabs>
        <w:ind w:left="780" w:hanging="360"/>
      </w:pPr>
      <w:rPr>
        <w:rFonts w:hint="default"/>
      </w:rPr>
    </w:lvl>
    <w:lvl w:ilvl="8">
      <w:start w:val="1"/>
      <w:numFmt w:val="decimal"/>
      <w:lvlText w:val="%1.%2.%3.%4.%5.%6.%7.%8.%9."/>
      <w:lvlJc w:val="left"/>
      <w:pPr>
        <w:tabs>
          <w:tab w:val="num" w:pos="840"/>
        </w:tabs>
        <w:ind w:left="840" w:hanging="360"/>
      </w:pPr>
      <w:rPr>
        <w:rFonts w:hint="default"/>
      </w:rPr>
    </w:lvl>
  </w:abstractNum>
  <w:abstractNum w:abstractNumId="11" w15:restartNumberingAfterBreak="0">
    <w:nsid w:val="379217D4"/>
    <w:multiLevelType w:val="multilevel"/>
    <w:tmpl w:val="00000005"/>
    <w:name w:val="WW8Num122"/>
    <w:lvl w:ilvl="0">
      <w:start w:val="5"/>
      <w:numFmt w:val="decimal"/>
      <w:lvlText w:val="%1."/>
      <w:lvlJc w:val="left"/>
      <w:pPr>
        <w:tabs>
          <w:tab w:val="num" w:pos="360"/>
        </w:tabs>
        <w:ind w:left="360" w:hanging="360"/>
      </w:pPr>
    </w:lvl>
    <w:lvl w:ilvl="1">
      <w:start w:val="6"/>
      <w:numFmt w:val="decimal"/>
      <w:lvlText w:val="%1.%2."/>
      <w:lvlJc w:val="left"/>
      <w:pPr>
        <w:tabs>
          <w:tab w:val="num" w:pos="420"/>
        </w:tabs>
        <w:ind w:left="420" w:hanging="360"/>
      </w:pPr>
    </w:lvl>
    <w:lvl w:ilvl="2">
      <w:start w:val="1"/>
      <w:numFmt w:val="decimal"/>
      <w:lvlText w:val="%1.%2.%3."/>
      <w:lvlJc w:val="left"/>
      <w:pPr>
        <w:tabs>
          <w:tab w:val="num" w:pos="480"/>
        </w:tabs>
        <w:ind w:left="480" w:hanging="360"/>
      </w:p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12" w15:restartNumberingAfterBreak="0">
    <w:nsid w:val="3A9E0BE1"/>
    <w:multiLevelType w:val="hybridMultilevel"/>
    <w:tmpl w:val="F4305C74"/>
    <w:lvl w:ilvl="0" w:tplc="C9C4EC6C">
      <w:start w:val="1"/>
      <w:numFmt w:val="bullet"/>
      <w:lvlText w:val=""/>
      <w:lvlJc w:val="left"/>
      <w:pPr>
        <w:ind w:left="1155"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47752459"/>
    <w:multiLevelType w:val="multilevel"/>
    <w:tmpl w:val="1790312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1DD459D"/>
    <w:multiLevelType w:val="multilevel"/>
    <w:tmpl w:val="00000005"/>
    <w:name w:val="WW8Num12"/>
    <w:lvl w:ilvl="0">
      <w:start w:val="5"/>
      <w:numFmt w:val="decimal"/>
      <w:lvlText w:val="%1."/>
      <w:lvlJc w:val="left"/>
      <w:pPr>
        <w:tabs>
          <w:tab w:val="num" w:pos="360"/>
        </w:tabs>
        <w:ind w:left="360" w:hanging="360"/>
      </w:pPr>
    </w:lvl>
    <w:lvl w:ilvl="1">
      <w:start w:val="6"/>
      <w:numFmt w:val="decimal"/>
      <w:lvlText w:val="%1.%2."/>
      <w:lvlJc w:val="left"/>
      <w:pPr>
        <w:tabs>
          <w:tab w:val="num" w:pos="420"/>
        </w:tabs>
        <w:ind w:left="420" w:hanging="360"/>
      </w:pPr>
    </w:lvl>
    <w:lvl w:ilvl="2">
      <w:start w:val="1"/>
      <w:numFmt w:val="decimal"/>
      <w:lvlText w:val="%1.%2.%3."/>
      <w:lvlJc w:val="left"/>
      <w:pPr>
        <w:tabs>
          <w:tab w:val="num" w:pos="480"/>
        </w:tabs>
        <w:ind w:left="480" w:hanging="360"/>
      </w:p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15" w15:restartNumberingAfterBreak="0">
    <w:nsid w:val="52CD4720"/>
    <w:multiLevelType w:val="multilevel"/>
    <w:tmpl w:val="471A014A"/>
    <w:lvl w:ilvl="0">
      <w:start w:val="5"/>
      <w:numFmt w:val="decimal"/>
      <w:lvlText w:val="%1."/>
      <w:lvlJc w:val="left"/>
      <w:pPr>
        <w:ind w:left="360" w:hanging="360"/>
      </w:pPr>
      <w:rPr>
        <w:rFonts w:hint="default"/>
      </w:rPr>
    </w:lvl>
    <w:lvl w:ilvl="1">
      <w:start w:val="6"/>
      <w:numFmt w:val="decimal"/>
      <w:lvlText w:val="%1.%2."/>
      <w:lvlJc w:val="left"/>
      <w:pPr>
        <w:ind w:left="420" w:hanging="360"/>
      </w:pPr>
      <w:rPr>
        <w:rFonts w:hint="default"/>
        <w:b/>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6" w15:restartNumberingAfterBreak="0">
    <w:nsid w:val="5A7E6ADF"/>
    <w:multiLevelType w:val="multilevel"/>
    <w:tmpl w:val="2BB660D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FA67CFF"/>
    <w:multiLevelType w:val="multilevel"/>
    <w:tmpl w:val="213C71E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9CB2CAF"/>
    <w:multiLevelType w:val="multilevel"/>
    <w:tmpl w:val="E85E021A"/>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7BD570BF"/>
    <w:multiLevelType w:val="multilevel"/>
    <w:tmpl w:val="1790312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4"/>
  </w:num>
  <w:num w:numId="10">
    <w:abstractNumId w:val="11"/>
  </w:num>
  <w:num w:numId="11">
    <w:abstractNumId w:val="15"/>
  </w:num>
  <w:num w:numId="12">
    <w:abstractNumId w:val="12"/>
  </w:num>
  <w:num w:numId="13">
    <w:abstractNumId w:val="8"/>
  </w:num>
  <w:num w:numId="14">
    <w:abstractNumId w:val="18"/>
  </w:num>
  <w:num w:numId="15">
    <w:abstractNumId w:val="10"/>
  </w:num>
  <w:num w:numId="16">
    <w:abstractNumId w:val="19"/>
  </w:num>
  <w:num w:numId="17">
    <w:abstractNumId w:val="13"/>
  </w:num>
  <w:num w:numId="18">
    <w:abstractNumId w:val="9"/>
  </w:num>
  <w:num w:numId="19">
    <w:abstractNumId w:val="17"/>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88C"/>
    <w:rsid w:val="0049188C"/>
    <w:rsid w:val="004D0DA0"/>
    <w:rsid w:val="005C3BE9"/>
    <w:rsid w:val="006141B1"/>
    <w:rsid w:val="006857D9"/>
    <w:rsid w:val="007A3E00"/>
    <w:rsid w:val="00817CC0"/>
    <w:rsid w:val="008D0A98"/>
    <w:rsid w:val="008D133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413608-5D5A-4622-93C8-A3AB1D4FC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49188C"/>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4D0DA0"/>
    <w:pPr>
      <w:ind w:left="720"/>
      <w:contextualSpacing/>
    </w:pPr>
  </w:style>
  <w:style w:type="character" w:styleId="Hypertextovprepojenie">
    <w:name w:val="Hyperlink"/>
    <w:basedOn w:val="Predvolenpsmoodseku"/>
    <w:uiPriority w:val="99"/>
    <w:unhideWhenUsed/>
    <w:rsid w:val="004D0DA0"/>
    <w:rPr>
      <w:color w:val="0563C1" w:themeColor="hyperlink"/>
      <w:u w:val="single"/>
    </w:rPr>
  </w:style>
  <w:style w:type="character" w:styleId="Nevyrieenzmienka">
    <w:name w:val="Unresolved Mention"/>
    <w:basedOn w:val="Predvolenpsmoodseku"/>
    <w:uiPriority w:val="99"/>
    <w:semiHidden/>
    <w:unhideWhenUsed/>
    <w:rsid w:val="004D0D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alsa.sk" TargetMode="External"/><Relationship Id="rId5" Type="http://schemas.openxmlformats.org/officeDocument/2006/relationships/hyperlink" Target="mailto:ocukalsa@kalsa.eu"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2149</Words>
  <Characters>12250</Characters>
  <Application>Microsoft Office Word</Application>
  <DocSecurity>0</DocSecurity>
  <Lines>102</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ROŠKO František</dc:creator>
  <cp:keywords/>
  <dc:description/>
  <cp:lastModifiedBy>ROŠKO František</cp:lastModifiedBy>
  <cp:revision>2</cp:revision>
  <dcterms:created xsi:type="dcterms:W3CDTF">2025-06-09T12:41:00Z</dcterms:created>
  <dcterms:modified xsi:type="dcterms:W3CDTF">2025-06-09T12:41:00Z</dcterms:modified>
</cp:coreProperties>
</file>